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.24pt;margin-top:8.64pt;width:595.1pt;height:826.55pt;mso-position-horizontal-relative:page;mso-position-vertical-relative:page;z-index:-17267200" coordorigin="5,173" coordsize="11902,16531">
            <v:shape style="position:absolute;left:57;top:230;width:11825;height:16416" type="#_x0000_t75" stroked="false">
              <v:imagedata r:id="rId5" o:title=""/>
            </v:shape>
            <v:shape style="position:absolute;left:4656;top:2686;width:2604;height:630" type="#_x0000_t75" stroked="false">
              <v:imagedata r:id="rId6" o:title=""/>
            </v:shape>
            <v:shape style="position:absolute;left:60;top:8166;width:11820;height:1550" coordorigin="60,8167" coordsize="11820,1550" path="m2382,9036l60,9036,60,9714,2382,9714,2382,9036xm2846,8167l60,8167,60,8842,2846,8842,2846,8167xm11880,9044l2764,9044,2764,9716,11880,9716,11880,9044xm11880,8169l3223,8169,3223,8852,11880,8852,11880,8169xe" filled="true" fillcolor="#ffffff" stroked="false">
              <v:path arrowok="t"/>
              <v:fill type="solid"/>
            </v:shape>
            <v:shape style="position:absolute;left:4581;top:8406;width:279;height:224" type="#_x0000_t75" stroked="false">
              <v:imagedata r:id="rId7" o:title=""/>
            </v:shape>
            <v:shape style="position:absolute;left:4894;top:8399;width:130;height:226" type="#_x0000_t75" stroked="false">
              <v:imagedata r:id="rId8" o:title=""/>
            </v:shape>
            <v:shape style="position:absolute;left:5057;top:8469;width:137;height:161" type="#_x0000_t75" stroked="false">
              <v:imagedata r:id="rId9" o:title=""/>
            </v:shape>
            <v:shape style="position:absolute;left:5228;top:8469;width:222;height:157" type="#_x0000_t75" stroked="false">
              <v:imagedata r:id="rId10" o:title=""/>
            </v:shape>
            <v:shape style="position:absolute;left:5482;top:8469;width:135;height:161" type="#_x0000_t75" stroked="false">
              <v:imagedata r:id="rId11" o:title=""/>
            </v:shape>
            <v:shape style="position:absolute;left:5709;top:8469;width:123;height:161" type="#_x0000_t75" stroked="false">
              <v:imagedata r:id="rId12" o:title=""/>
            </v:shape>
            <v:shape style="position:absolute;left:5872;top:8469;width:133;height:157" type="#_x0000_t75" stroked="false">
              <v:imagedata r:id="rId13" o:title=""/>
            </v:shape>
            <v:shape style="position:absolute;left:6038;top:8399;width:150;height:231" type="#_x0000_t75" stroked="false">
              <v:imagedata r:id="rId14" o:title=""/>
            </v:shape>
            <v:shape style="position:absolute;left:6288;top:8409;width:176;height:219" type="#_x0000_t75" stroked="false">
              <v:imagedata r:id="rId15" o:title=""/>
            </v:shape>
            <v:shape style="position:absolute;left:6504;top:8471;width:130;height:159" type="#_x0000_t75" stroked="false">
              <v:imagedata r:id="rId16" o:title=""/>
            </v:shape>
            <v:shape style="position:absolute;left:6677;top:8411;width:34;height:214" coordorigin="6678,8412" coordsize="34,214" path="m6709,8626l6680,8626,6680,8472,6709,8472,6709,8626xm6704,8445l6683,8445,6678,8438,6678,8419,6685,8412,6704,8412,6711,8419,6711,8438,6704,8445xe" filled="true" fillcolor="#231f1f" stroked="false">
              <v:path arrowok="t"/>
              <v:fill type="solid"/>
            </v:shape>
            <v:shape style="position:absolute;left:6742;top:8399;width:147;height:231" type="#_x0000_t75" stroked="false">
              <v:imagedata r:id="rId17" o:title=""/>
            </v:shape>
            <v:shape style="position:absolute;left:6922;top:8469;width:135;height:161" type="#_x0000_t75" stroked="false">
              <v:imagedata r:id="rId11" o:title=""/>
            </v:shape>
            <v:shape style="position:absolute;left:7094;top:8400;width:105;height:226" coordorigin="7094,8400" coordsize="105,226" path="m7123,8400l7094,8400,7094,8626,7123,8626,7123,8400xm7197,8472l7168,8472,7168,8626,7197,8626,7197,8472xm7199,8419l7192,8412,7173,8412,7166,8419,7166,8438,7170,8445,7192,8445,7199,8438,7199,8419xe" filled="true" fillcolor="#231f1f" stroked="false">
              <v:path arrowok="t"/>
              <v:fill type="solid"/>
            </v:shape>
            <v:shape style="position:absolute;left:7240;top:8469;width:133;height:157" type="#_x0000_t75" stroked="false">
              <v:imagedata r:id="rId18" o:title=""/>
            </v:shape>
            <v:shape style="position:absolute;left:7408;top:8469;width:260;height:161" type="#_x0000_t75" stroked="false">
              <v:imagedata r:id="rId19" o:title=""/>
            </v:shape>
            <v:shape style="position:absolute;left:7752;top:8397;width:248;height:234" type="#_x0000_t75" stroked="false">
              <v:imagedata r:id="rId20" o:title=""/>
            </v:shape>
            <v:shape style="position:absolute;left:8033;top:8469;width:77;height:157" coordorigin="8033,8469" coordsize="77,157" path="m8080,8503l8062,8503,8062,8499,8067,8489,8077,8478,8089,8472,8103,8469,8110,8469,8110,8496,8101,8496,8087,8498,8080,8503xm8062,8626l8036,8626,8036,8517,8035,8507,8034,8483,8033,8472,8057,8472,8062,8499,8060,8503,8080,8503,8076,8506,8069,8517,8065,8532,8062,8534,8062,8626xm8062,8503l8060,8503,8062,8499,8062,8503xe" filled="true" fillcolor="#231f1f" stroked="false">
              <v:path arrowok="t"/>
              <v:fill type="solid"/>
            </v:shape>
            <v:shape style="position:absolute;left:8206;top:8411;width:178;height:214" type="#_x0000_t75" stroked="false">
              <v:imagedata r:id="rId21" o:title=""/>
            </v:shape>
            <v:shape style="position:absolute;left:8425;top:8469;width:133;height:157" type="#_x0000_t75" stroked="false">
              <v:imagedata r:id="rId22" o:title=""/>
            </v:shape>
            <v:shape style="position:absolute;left:8591;top:8469;width:123;height:161" type="#_x0000_t75" stroked="false">
              <v:imagedata r:id="rId23" o:title=""/>
            </v:shape>
            <v:shape style="position:absolute;left:8757;top:8469;width:133;height:157" type="#_x0000_t75" stroked="false">
              <v:imagedata r:id="rId24" o:title=""/>
            </v:shape>
            <v:shape style="position:absolute;left:8925;top:8411;width:337;height:219" type="#_x0000_t75" stroked="false">
              <v:imagedata r:id="rId25" o:title=""/>
            </v:shape>
            <v:rect style="position:absolute;left:9304;top:8400;width:29;height:226" filled="true" fillcolor="#231f1f" stroked="false">
              <v:fill type="solid"/>
            </v:rect>
            <v:shape style="position:absolute;left:9437;top:8406;width:130;height:224" type="#_x0000_t75" stroked="false">
              <v:imagedata r:id="rId26" o:title=""/>
            </v:shape>
            <v:shape style="position:absolute;left:9603;top:8471;width:133;height:159" type="#_x0000_t75" stroked="false">
              <v:imagedata r:id="rId27" o:title=""/>
            </v:shape>
            <v:shape style="position:absolute;left:9778;top:8469;width:147;height:219" type="#_x0000_t75" stroked="false">
              <v:imagedata r:id="rId28" o:title=""/>
            </v:shape>
            <v:shape style="position:absolute;left:9958;top:8469;width:323;height:219" type="#_x0000_t75" stroked="false">
              <v:imagedata r:id="rId29" o:title=""/>
            </v:shape>
            <v:shape style="position:absolute;left:10314;top:8435;width:188;height:195" type="#_x0000_t75" stroked="false">
              <v:imagedata r:id="rId30" o:title=""/>
            </v:shape>
            <v:shape style="position:absolute;left:10583;top:8435;width:260;height:195" type="#_x0000_t75" stroked="false">
              <v:imagedata r:id="rId31" o:title=""/>
            </v:shape>
            <v:shape style="position:absolute;left:5175;top:9255;width:294;height:219" type="#_x0000_t75" stroked="false">
              <v:imagedata r:id="rId32" o:title=""/>
            </v:shape>
            <v:shape style="position:absolute;left:5511;top:9245;width:147;height:229" type="#_x0000_t75" stroked="false">
              <v:imagedata r:id="rId33" o:title=""/>
            </v:shape>
            <v:shape style="position:absolute;left:5697;top:9244;width:103;height:227" coordorigin="5698,9245" coordsize="103,227" path="m5726,9245l5698,9245,5698,9470,5726,9470,5726,9245xm5798,9318l5769,9318,5769,9471,5798,9471,5798,9318xm5800,9265l5793,9258,5774,9258,5767,9265,5767,9284,5772,9291,5793,9291,5800,9284,5800,9265xe" filled="true" fillcolor="#231f1f" stroked="false">
              <v:path arrowok="t"/>
              <v:fill type="solid"/>
            </v:shape>
            <v:shape style="position:absolute;left:5831;top:9312;width:123;height:162" type="#_x0000_t75" stroked="false">
              <v:imagedata r:id="rId34" o:title=""/>
            </v:shape>
            <v:shape style="position:absolute;left:6055;top:9255;width:876;height:219" coordorigin="6055,9255" coordsize="876,219" path="m6190,9318l6188,9304,6185,9292,6179,9281,6175,9277,6171,9272,6159,9265,6159,9320,6155,9339,6145,9354,6128,9363,6106,9366,6096,9366,6089,9363,6082,9363,6082,9279,6086,9277,6108,9277,6129,9279,6145,9288,6155,9301,6159,9320,6159,9265,6158,9265,6144,9260,6127,9256,6108,9255,6092,9256,6078,9257,6065,9258,6055,9260,6055,9471,6082,9471,6082,9385,6089,9387,6103,9387,6124,9386,6128,9385,6143,9382,6159,9374,6170,9366,6173,9363,6180,9354,6185,9343,6188,9331,6190,9318xm6296,9315l6293,9313,6288,9313,6274,9315,6261,9322,6250,9333,6244,9343,6240,9318,6216,9318,6217,9328,6217,9339,6218,9352,6218,9361,6219,9471,6245,9471,6245,9380,6247,9375,6252,9361,6260,9349,6265,9347,6272,9342,6286,9339,6293,9339,6296,9342,6296,9339,6296,9315xm6353,9318l6324,9318,6324,9471,6353,9471,6353,9318xm6356,9265l6351,9255,6329,9255,6322,9265,6322,9284,6329,9291,6351,9291,6356,9284,6356,9265xm6526,9318l6497,9318,6466,9404,6459,9424,6456,9433,6455,9440,6452,9433,6447,9424,6443,9415,6440,9404,6411,9318,6380,9318,6440,9471,6466,9471,6477,9443,6526,9318xm6661,9459l6659,9452,6658,9447,6658,9392,6658,9375,6656,9353,6648,9334,6648,9333,6630,9318,6601,9313,6586,9314,6573,9317,6561,9322,6550,9327,6558,9347,6566,9342,6575,9338,6585,9335,6596,9334,6615,9338,6626,9347,6631,9359,6632,9371,6632,9373,6632,9392,6632,9426,6630,9428,6626,9437,6618,9446,6607,9452,6594,9455,6579,9455,6567,9445,6567,9428,6573,9409,6588,9398,6609,9393,6632,9392,6632,9373,6592,9377,6563,9387,6545,9405,6538,9431,6541,9446,6551,9460,6566,9470,6586,9474,6602,9472,6615,9467,6626,9461,6632,9455,6634,9452,6637,9452,6637,9471,6661,9471,6661,9459xm6776,9318l6738,9318,6738,9279,6709,9289,6709,9318,6685,9318,6685,9339,6709,9339,6709,9423,6709,9435,6711,9446,6715,9455,6721,9462,6728,9469,6738,9474,6762,9474,6776,9469,6774,9450,6769,9450,6767,9452,6743,9452,6738,9440,6738,9339,6776,9339,6776,9318xm6930,9385l6930,9380,6927,9363,6918,9339,6913,9334,6904,9325,6904,9380,6822,9380,6826,9364,6834,9349,6847,9338,6865,9334,6884,9339,6896,9350,6902,9365,6904,9380,6904,9325,6899,9320,6868,9313,6837,9320,6814,9338,6800,9365,6795,9397,6801,9428,6816,9452,6839,9468,6870,9474,6888,9473,6903,9471,6914,9468,6923,9464,6920,9452,6918,9445,6909,9448,6899,9450,6888,9452,6875,9452,6854,9449,6838,9440,6826,9424,6822,9399,6930,9399,6930,9385xe" filled="true" fillcolor="#231f1f" stroked="false">
              <v:path arrowok="t"/>
              <v:fill type="solid"/>
            </v:shape>
            <v:shape style="position:absolute;left:7033;top:9255;width:272;height:219" type="#_x0000_t75" stroked="false">
              <v:imagedata r:id="rId35" o:title=""/>
            </v:shape>
            <v:shape style="position:absolute;left:7345;top:9279;width:349;height:195" type="#_x0000_t75" stroked="false">
              <v:imagedata r:id="rId36" o:title=""/>
            </v:shape>
            <v:shape style="position:absolute;left:7730;top:9312;width:135;height:162" type="#_x0000_t75" stroked="false">
              <v:imagedata r:id="rId37" o:title=""/>
            </v:shape>
            <v:shape style="position:absolute;left:7898;top:9312;width:195;height:162" type="#_x0000_t75" stroked="false">
              <v:imagedata r:id="rId38" o:title=""/>
            </v:shape>
            <v:shape style="position:absolute;left:8129;top:9245;width:133;height:226" type="#_x0000_t75" stroked="false">
              <v:imagedata r:id="rId39" o:title=""/>
            </v:shape>
            <v:shape style="position:absolute;left:8302;top:9255;width:34;height:217" coordorigin="8303,9255" coordsize="34,217" path="m8334,9471l8305,9471,8305,9318,8334,9318,8334,9471xm8331,9291l8310,9291,8303,9284,8303,9265,8310,9255,8331,9255,8336,9265,8336,9284,8331,9291xe" filled="true" fillcolor="#231f1f" stroked="false">
              <v:path arrowok="t"/>
              <v:fill type="solid"/>
            </v:shape>
            <v:shape style="position:absolute;left:8379;top:9312;width:275;height:222" type="#_x0000_t75" stroked="false">
              <v:imagedata r:id="rId40" o:title=""/>
            </v:shape>
            <v:shape style="position:absolute;left:8754;top:9255;width:34;height:217" coordorigin="8755,9255" coordsize="34,217" path="m8786,9471l8757,9471,8757,9318,8786,9318,8786,9471xm8781,9291l8762,9291,8755,9284,8755,9265,8762,9255,8781,9255,8788,9265,8788,9284,8781,9291xe" filled="true" fillcolor="#231f1f" stroked="false">
              <v:path arrowok="t"/>
              <v:fill type="solid"/>
            </v:shape>
            <v:shape style="position:absolute;left:8831;top:9312;width:133;height:159" type="#_x0000_t75" stroked="false">
              <v:imagedata r:id="rId41" o:title=""/>
            </v:shape>
            <v:rect style="position:absolute;left:9076;top:9254;width:29;height:216" filled="true" fillcolor="#231f1f" stroked="false">
              <v:fill type="solid"/>
            </v:rect>
            <v:shape style="position:absolute;left:9153;top:9240;width:484;height:234" type="#_x0000_t75" stroked="false">
              <v:imagedata r:id="rId42" o:title=""/>
            </v:shape>
            <v:shape style="position:absolute;left:9667;top:9279;width:476;height:195" type="#_x0000_t75" stroked="false">
              <v:imagedata r:id="rId43" o:title=""/>
            </v:shape>
            <v:shape style="position:absolute;left:10177;top:9279;width:395;height:195" type="#_x0000_t75" stroked="false">
              <v:imagedata r:id="rId44" o:title=""/>
            </v:shape>
            <v:shape style="position:absolute;left:10615;top:9312;width:227;height:162" type="#_x0000_t75" stroked="false">
              <v:imagedata r:id="rId45" o:title=""/>
            </v:shape>
            <v:shape style="position:absolute;left:5764;top:2501;width:388;height:70" coordorigin="5764,2501" coordsize="388,70" path="m5851,2537l5829,2537,5824,2542,5824,2554,5827,2559,5834,2566,5836,2571,5841,2566,5839,2566,5832,2559,5832,2556,5829,2554,5829,2542,5851,2542,5851,2537xm5971,2525l5933,2525,5930,2525,5923,2525,5904,2501,5901,2506,5921,2525,5921,2528,5921,2544,5904,2544,5904,2528,5921,2528,5921,2525,5889,2525,5887,2525,5877,2525,5877,2528,5877,2549,5875,2554,5873,2554,5873,2556,5858,2556,5858,2552,5856,2552,5858,2549,5856,2549,5858,2547,5860,2547,5865,2542,5865,2535,5863,2532,5863,2530,5860,2528,5877,2528,5877,2525,5844,2525,5820,2525,5764,2525,5764,2528,5786,2528,5786,2542,5788,2544,5786,2544,5786,2547,5781,2547,5776,2542,5774,2537,5772,2540,5772,2542,5774,2547,5776,2549,5788,2566,5788,2568,5791,2571,5796,2568,5788,2561,5786,2556,5781,2549,5788,2549,5788,2547,5791,2547,5791,2544,5791,2528,5808,2528,5808,2544,5791,2544,5796,2547,5808,2547,5808,2571,5812,2571,5812,2528,5820,2528,5844,2528,5856,2528,5860,2532,5860,2542,5858,2542,5856,2544,5848,2544,5848,2549,5851,2554,5853,2556,5858,2559,5860,2561,5870,2561,5875,2559,5877,2556,5877,2571,5882,2571,5882,2528,5887,2528,5889,2528,5899,2528,5899,2544,5894,2544,5892,2547,5894,2547,5894,2549,5897,2552,5897,2554,5899,2554,5899,2556,5904,2556,5906,2554,5904,2554,5904,2547,5921,2547,5921,2571,5925,2571,5925,2528,5930,2528,5933,2528,5959,2528,5959,2554,5954,2554,5954,2556,5944,2556,5942,2554,5942,2542,5944,2540,5954,2540,5954,2537,5952,2537,5952,2535,5944,2535,5935,2544,5935,2549,5937,2552,5937,2554,5942,2559,5947,2561,5952,2561,5954,2559,5956,2559,5959,2556,5959,2571,5964,2571,5964,2528,5971,2528,5971,2525xm6106,2525l6094,2525,6094,2528,6094,2554,6091,2554,6089,2556,6074,2556,6074,2552,6072,2552,6074,2549,6072,2549,6074,2547,6077,2547,6082,2544,6082,2532,6079,2530,6079,2528,6094,2528,6094,2525,6062,2525,6060,2525,6005,2525,6005,2528,6050,2528,6050,2540,6029,2540,6029,2542,6033,2547,6033,2552,6036,2554,6036,2556,6033,2559,6033,2561,6026,2561,6017,2552,6017,2547,6014,2544,6012,2540,6014,2537,6012,2537,6009,2540,6009,2542,6012,2547,6012,2552,6014,2556,6021,2564,6036,2564,6038,2561,6038,2549,6036,2544,6036,2542,6050,2542,6050,2571,6053,2571,6053,2542,6053,2528,6060,2528,6062,2528,6072,2528,6077,2532,6077,2542,6074,2542,6074,2544,6067,2544,6067,2554,6072,2556,6074,2559,6079,2561,6089,2561,6094,2556,6094,2571,6098,2571,6098,2528,6106,2528,6106,2525xm6151,2525l6142,2525,6122,2501,6120,2506,6139,2525,6106,2525,6106,2528,6137,2528,6137,2537,6115,2537,6110,2542,6110,2552,6113,2554,6113,2556,6115,2559,6115,2561,6118,2564,6120,2568,6122,2571,6125,2571,6127,2566,6125,2566,6122,2564,6120,2559,6115,2554,6115,2542,6137,2542,6137,2571,6142,2571,6142,2542,6142,2528,6151,2528,6151,2525xe" filled="true" fillcolor="#231f1f" stroked="false">
              <v:path arrowok="t"/>
              <v:fill type="solid"/>
            </v:shape>
            <v:shape style="position:absolute;left:5575;top:1185;width:768;height:1313" type="#_x0000_t75" stroked="false">
              <v:imagedata r:id="rId46" o:title=""/>
            </v:shape>
            <v:shape style="position:absolute;left:5502;top:13738;width:856;height:1507" coordorigin="5502,13739" coordsize="856,1507" path="m5577,15245l5502,13921,6358,13739,6259,15238,5577,15245xe" filled="true" fillcolor="#1f4491" stroked="false">
              <v:path arrowok="t"/>
              <v:fill type="solid"/>
            </v:shape>
            <v:shape style="position:absolute;left:5787;top:14034;width:431;height:914" coordorigin="5787,14034" coordsize="431,914" path="m6193,14745l6137,14745,6143,14726,6156,14679,6169,14616,6175,14551,6169,14497,6156,14444,6143,14402,6137,14385,6130,14367,6114,14319,6097,14254,6089,14183,6090,14120,6096,14073,6104,14043,6110,14034,6111,14047,6107,14082,6106,14136,6115,14207,6133,14277,6154,14338,6176,14397,6197,14462,6211,14524,6218,14579,6216,14640,6204,14717,6193,14745xm6177,14789l6082,14789,6082,14766,6081,14712,6080,14650,6077,14601,6071,14570,6064,14547,6058,14534,6055,14529,6049,14515,6030,14476,5995,14415,5942,14334,5909,14270,5894,14208,5891,14161,5892,14142,5897,14126,5899,14121,5904,14114,5916,14128,5916,14142,5918,14179,5927,14229,5947,14284,5979,14340,6016,14397,6047,14440,6060,14457,6067,14467,6084,14495,6106,14539,6125,14596,6136,14655,6139,14702,6138,14734,6137,14745,6193,14745,6177,14789xm6021,14947l6012,14945,6019,14918,6026,14903,6038,14858,6041,14788,6021,14695,6015,14680,6005,14659,5990,14636,5973,14613,5935,14568,5895,14525,5860,14487,5836,14457,5797,14383,5787,14343,5793,14326,5798,14322,5800,14333,5809,14361,5828,14403,5863,14452,5899,14493,5927,14516,5951,14533,5973,14553,5996,14576,6015,14598,6033,14623,6050,14654,6064,14695,6074,14739,6080,14774,6082,14789,6177,14789,6170,14807,6124,14870,6084,14906,6067,14918,6061,14923,6048,14934,6033,14944,6021,14947xe" filled="true" fillcolor="#ffffff" stroked="false">
              <v:path arrowok="t"/>
              <v:fill type="solid"/>
            </v:shape>
            <v:shape style="position:absolute;left:5925;top:14209;width:342;height:327" type="#_x0000_t75" stroked="false">
              <v:imagedata r:id="rId47" o:title=""/>
            </v:shape>
            <v:shape style="position:absolute;left:5620;top:14894;width:601;height:284" type="#_x0000_t75" stroked="false">
              <v:imagedata r:id="rId48" o:title=""/>
            </v:shape>
            <v:shape style="position:absolute;left:5374;top:15360;width:1164;height:282" type="#_x0000_t75" stroked="false">
              <v:imagedata r:id="rId49" o:title=""/>
            </v:shape>
            <v:shape style="position:absolute;left:60;top:3661;width:11820;height:1951" coordorigin="60,3662" coordsize="11820,1951" path="m11880,5497l60,5497,60,5613,11880,5613,11880,5497xm11880,3662l60,3662,60,3777,11880,3777,11880,3662xe" filled="true" fillcolor="#7c3d26" stroked="false">
              <v:path arrowok="t"/>
              <v:fill type="solid"/>
            </v:shape>
            <v:shape style="position:absolute;left:3168;top:3861;width:8715;height:1553" type="#_x0000_t75" stroked="false">
              <v:imagedata r:id="rId50" o:title=""/>
            </v:shape>
            <v:shape style="position:absolute;left:57;top:3861;width:3288;height:1553" type="#_x0000_t75" stroked="false">
              <v:imagedata r:id="rId51" o:title=""/>
            </v:shape>
            <v:shape style="position:absolute;left:4;top:172;width:11902;height:16531" coordorigin="5,173" coordsize="11902,16531" path="m286,564l5,564m11654,564l11906,564m286,16312l5,16312m11654,16312l11906,16312m397,452l397,173m397,16425l397,16704m11543,452l11543,173m11543,16425l11543,16704e" filled="false" stroked="true" strokeweight="1.32225pt" strokecolor="#ffffff">
              <v:path arrowok="t"/>
              <v:stroke dashstyle="solid"/>
            </v:shape>
            <v:shape style="position:absolute;left:4;top:172;width:11902;height:16531" coordorigin="5,173" coordsize="11902,16531" path="m286,564l5,564m11654,564l11906,564m286,16312l5,16312m11654,16312l11906,16312m397,452l397,173m397,16425l397,16704m11543,452l11543,173m11543,16425l11543,16704e" filled="false" stroked="true" strokeweight=".36075pt" strokecolor="#000000">
              <v:path arrowok="t"/>
              <v:stroke dashstyl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1910" w:h="16840"/>
          <w:pgMar w:top="1580" w:bottom="280" w:left="1300" w:right="124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rect style="position:absolute;margin-left:577.200012pt;margin-top:408.480011pt;width:16.800018pt;height:33.719971pt;mso-position-horizontal-relative:page;mso-position-vertical-relative:page;z-index:15729152" filled="true" fillcolor="#2a2a85" stroked="false">
            <v:fill type="solid"/>
            <w10:wrap type="none"/>
          </v:rect>
        </w:pict>
      </w:r>
      <w:r>
        <w:rPr/>
        <w:pict>
          <v:rect style="position:absolute;margin-left:577.200012pt;margin-top:451.679993pt;width:16.800018pt;height:33.960023pt;mso-position-horizontal-relative:page;mso-position-vertical-relative:page;z-index:15729664" filled="true" fillcolor="#4dace1" stroked="false">
            <v:fill type="solid"/>
            <w10:wrap type="none"/>
          </v:rect>
        </w:pict>
      </w:r>
      <w:r>
        <w:rPr/>
        <w:pict>
          <v:line style="position:absolute;mso-position-horizontal-relative:page;mso-position-vertical-relative:page;z-index:15730176" from="14.3025pt,28.2225pt" to=".24pt,28.2225pt" stroked="true" strokeweight=".360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0688" from="582.674988pt,28.2225pt" to="595.320pt,28.2225pt" stroked="true" strokeweight=".360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200" from="14.3025pt,815.594971pt" to=".24pt,815.594971pt" stroked="true" strokeweight=".360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1712" from="582.674988pt,815.594971pt" to="595.320pt,815.594971pt" stroked="true" strokeweight=".360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224" from="19.830pt,22.575001pt" to="19.830pt,8.64pt" stroked="true" strokeweight=".360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2736" from="19.830pt,821.242493pt" to="19.830pt,835.17746pt" stroked="true" strokeweight=".360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248" from="577.147522pt,22.575001pt" to="577.147522pt,8.64pt" stroked="true" strokeweight=".360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760" from="577.147522pt,821.242493pt" to="577.147522pt,835.17746pt" stroked="true" strokeweight=".36075pt" strokecolor="#000000">
            <v:stroke dashstyle="solid"/>
            <w10:wrap type="none"/>
          </v:line>
        </w:pict>
      </w:r>
    </w:p>
    <w:p>
      <w:pPr>
        <w:spacing w:after="0"/>
        <w:rPr>
          <w:sz w:val="17"/>
        </w:rPr>
        <w:sectPr>
          <w:pgSz w:w="11910" w:h="16840"/>
          <w:pgMar w:top="160" w:bottom="0" w:left="1300" w:right="12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9.799999pt;margin-top:408.480011pt;width:122.760002pt;height:33.719971pt;mso-position-horizontal-relative:page;mso-position-vertical-relative:page;z-index:-17259520" filled="true" fillcolor="#2a2a85" stroked="false">
            <v:fill type="solid"/>
            <w10:wrap type="none"/>
          </v:rect>
        </w:pict>
      </w:r>
      <w:r>
        <w:rPr/>
        <w:pict>
          <v:rect style="position:absolute;margin-left:19.830pt;margin-top:451.702515pt;width:98.197498pt;height:33.8775pt;mso-position-horizontal-relative:page;mso-position-vertical-relative:page;z-index:-17259008" filled="true" fillcolor="#4dace1" stroked="false">
            <v:fill type="solid"/>
            <w10:wrap type="none"/>
          </v:rect>
        </w:pict>
      </w:r>
      <w:r>
        <w:rPr/>
        <w:pict>
          <v:group style="position:absolute;margin-left:136.897507pt;margin-top:451.702515pt;width:457.1pt;height:33.9pt;mso-position-horizontal-relative:page;mso-position-vertical-relative:page;z-index:15737344" coordorigin="2738,9034" coordsize="9142,678">
            <v:rect style="position:absolute;left:2737;top:9034;width:9142;height:678" filled="true" fillcolor="#4dace1" stroked="false">
              <v:fill type="solid"/>
            </v:rect>
            <v:shape style="position:absolute;left:5271;top:9264;width:279;height:222" type="#_x0000_t75" stroked="false">
              <v:imagedata r:id="rId52" o:title=""/>
            </v:shape>
            <v:shape style="position:absolute;left:5588;top:9264;width:130;height:222" type="#_x0000_t75" stroked="false">
              <v:imagedata r:id="rId53" o:title=""/>
            </v:shape>
            <v:shape style="position:absolute;left:5749;top:9264;width:101;height:217" coordorigin="5750,9265" coordsize="101,217" path="m5779,9265l5750,9265,5750,9481,5779,9481,5779,9265xm5848,9339l5820,9339,5820,9481,5848,9481,5848,9339xm5851,9294l5848,9291,5848,9286,5846,9284,5844,9284,5844,9282,5839,9282,5836,9279,5832,9279,5829,9282,5824,9282,5824,9284,5822,9284,5820,9286,5820,9289,5817,9291,5817,9303,5820,9306,5820,9308,5822,9308,5824,9310,5824,9313,5841,9313,5846,9308,5848,9308,5848,9303,5851,9301,5851,9294xe" filled="true" fillcolor="#ffffff" stroked="false">
              <v:path arrowok="t"/>
              <v:fill type="solid"/>
            </v:shape>
            <v:shape style="position:absolute;left:5882;top:9336;width:116;height:150" type="#_x0000_t75" stroked="false">
              <v:imagedata r:id="rId54" o:title=""/>
            </v:shape>
            <v:shape style="position:absolute;left:6117;top:9264;width:861;height:222" coordorigin="6118,9265" coordsize="861,222" path="m6255,9313l6250,9306,6247,9296,6245,9294,6243,9291,6238,9284,6233,9279,6226,9274,6223,9273,6223,9320,6223,9337,6221,9342,6219,9347,6214,9351,6211,9356,6207,9359,6202,9359,6199,9361,6149,9361,6149,9294,6195,9294,6202,9296,6204,9296,6209,9298,6216,9306,6219,9310,6221,9313,6221,9318,6223,9320,6223,9273,6211,9267,6199,9265,6118,9265,6118,9481,6149,9481,6149,9387,6185,9390,6197,9390,6209,9387,6214,9385,6223,9383,6231,9378,6243,9366,6246,9361,6247,9359,6250,9351,6255,9344,6255,9313xm6387,9354l6382,9349,6380,9349,6377,9347,6377,9344,6372,9344,6372,9342,6370,9342,6368,9339,6360,9339,6360,9337,6346,9337,6343,9339,6339,9342,6336,9344,6331,9347,6322,9356,6319,9361,6315,9366,6312,9373,6310,9373,6310,9339,6283,9339,6283,9481,6310,9481,6310,9402,6312,9397,6312,9392,6315,9385,6317,9380,6322,9378,6324,9373,6329,9371,6331,9368,6341,9363,6346,9363,6348,9366,6356,9366,6356,9368,6358,9368,6360,9371,6363,9371,6365,9373,6368,9373,6368,9375,6370,9375,6370,9378,6372,9378,6381,9363,6387,9354xm6435,9339l6408,9339,6408,9481,6435,9481,6435,9339xm6437,9289l6430,9282,6425,9282,6423,9279,6420,9279,6418,9282,6413,9282,6411,9284,6408,9284,6408,9286,6406,9289,6406,9294,6404,9294,6404,9298,6406,9301,6406,9306,6413,9313,6428,9313,6430,9310,6432,9310,6432,9308,6435,9308,6437,9306,6437,9289xm6594,9339l6565,9339,6526,9428,6488,9339,6457,9339,6521,9486,6531,9486,6556,9428,6594,9339xm6726,9459l6723,9459,6721,9462,6719,9462,6716,9464,6707,9464,6707,9411,6707,9375,6704,9368,6702,9363,6699,9359,6685,9344,6680,9342,6673,9339,6668,9339,6661,9337,6644,9337,6639,9339,6630,9339,6627,9342,6622,9344,6620,9347,6615,9349,6610,9354,6606,9356,6606,9387,6610,9385,6613,9380,6615,9378,6620,9375,6625,9371,6630,9371,6632,9368,6637,9366,6642,9366,6647,9363,6656,9363,6661,9366,6666,9366,6675,9375,6675,9378,6678,9380,6678,9397,6678,9411,6678,9455,6675,9457,6673,9457,6673,9459,6671,9459,6668,9462,6666,9462,6663,9464,6659,9464,6656,9467,6649,9467,6647,9464,6642,9464,6639,9462,6639,9459,6637,9459,6635,9457,6635,9455,6632,9452,6632,9443,6635,9438,6637,9435,6637,9431,6666,9416,6673,9414,6678,9411,6678,9397,6651,9407,6647,9407,6647,9409,6639,9409,6635,9411,6630,9414,6625,9416,6618,9423,6613,9426,6608,9431,6608,9435,6606,9438,6603,9445,6603,9455,6606,9459,6606,9464,6608,9467,6610,9471,6620,9481,6625,9483,6630,9483,6635,9486,6647,9486,6647,9483,6656,9483,6659,9481,6661,9481,6666,9479,6668,9479,6671,9476,6675,9474,6678,9471,6678,9476,6683,9481,6685,9481,6685,9483,6690,9483,6692,9486,6704,9486,6704,9483,6711,9483,6714,9481,6716,9481,6719,9479,6721,9479,6721,9476,6723,9476,6726,9474,6726,9471,6726,9467,6726,9459xm6836,9450l6834,9452,6832,9452,6829,9455,6824,9455,6822,9457,6819,9457,6817,9459,6795,9459,6795,9457,6793,9457,6788,9452,6786,9452,6786,9445,6783,9443,6783,9366,6829,9366,6829,9339,6783,9339,6783,9310,6731,9361,6731,9366,6757,9366,6757,9455,6764,9469,6767,9474,6771,9476,6776,9481,6781,9481,6795,9486,6807,9486,6810,9483,6819,9483,6819,9481,6827,9481,6829,9479,6834,9479,6834,9476,6836,9476,6836,9459,6836,9450xm6978,9392l6976,9383,6971,9371,6969,9363,6966,9361,6957,9351,6952,9348,6952,9392,6952,9397,6880,9397,6880,9392,6887,9378,6889,9375,6892,9371,6894,9368,6904,9363,6908,9363,6913,9361,6923,9361,6928,9363,6930,9363,6935,9366,6937,9368,6942,9371,6945,9375,6947,9378,6949,9383,6949,9387,6952,9392,6952,9348,6942,9342,6935,9339,6925,9337,6906,9337,6899,9339,6889,9342,6875,9351,6863,9363,6858,9371,6856,9380,6851,9390,6851,9428,6856,9438,6858,9447,6868,9462,6875,9469,6882,9476,6889,9479,6899,9483,6908,9486,6930,9486,6935,9483,6942,9483,6947,9481,6954,9481,6957,9479,6961,9479,6964,9476,6969,9474,6971,9471,6973,9471,6973,9469,6976,9469,6976,9459,6976,9443,6973,9443,6971,9445,6969,9445,6969,9447,6964,9447,6964,9450,6961,9450,6959,9452,6954,9452,6954,9455,6947,9455,6945,9457,6935,9457,6935,9459,6921,9459,6913,9457,6908,9457,6899,9452,6894,9447,6889,9445,6884,9435,6882,9428,6880,9423,6880,9416,6978,9416,6978,9397,6978,9392xe" filled="true" fillcolor="#ffffff" stroked="false">
              <v:path arrowok="t"/>
              <v:fill type="solid"/>
            </v:shape>
            <v:shape style="position:absolute;left:7100;top:9264;width:1573;height:291" type="#_x0000_t75" stroked="false">
              <v:imagedata r:id="rId55" o:title=""/>
            </v:shape>
            <v:shape style="position:absolute;left:8793;top:9279;width:34;height:202" coordorigin="8793,9279" coordsize="34,202" path="m8824,9481l8795,9481,8795,9339,8824,9339,8824,9481xm8815,9282l8805,9282,8807,9279,8812,9279,8815,9282xm8815,9313l8800,9313,8798,9310,8798,9308,8795,9308,8795,9306,8793,9303,8793,9291,8795,9289,8795,9286,8800,9282,8817,9282,8819,9284,8822,9284,8822,9286,8824,9289,8824,9291,8827,9294,8827,9301,8824,9303,8824,9306,8822,9308,8819,9310,8817,9310,8815,9313xe" filled="true" fillcolor="#ffffff" stroked="false">
              <v:path arrowok="t"/>
              <v:fill type="solid"/>
            </v:shape>
            <v:shape style="position:absolute;left:8862;top:9336;width:121;height:145" type="#_x0000_t75" stroked="false">
              <v:imagedata r:id="rId56" o:title=""/>
            </v:shape>
            <v:shape style="position:absolute;left:9117;top:9262;width:1731;height:224" type="#_x0000_t75" stroked="false">
              <v:imagedata r:id="rId57" o:title=""/>
            </v:shape>
            <w10:wrap type="none"/>
          </v:group>
        </w:pict>
      </w:r>
      <w:r>
        <w:rPr/>
        <w:pict>
          <v:group style="position:absolute;margin-left:161.160004pt;margin-top:408.480011pt;width:432.85pt;height:33.75pt;mso-position-horizontal-relative:page;mso-position-vertical-relative:page;z-index:15737856" coordorigin="3223,8170" coordsize="8657,675">
            <v:rect style="position:absolute;left:3223;top:8169;width:8657;height:675" filled="true" fillcolor="#2a2a85" stroked="false">
              <v:fill type="solid"/>
            </v:rect>
            <v:shape style="position:absolute;left:4754;top:8397;width:969;height:224" type="#_x0000_t75" stroked="false">
              <v:imagedata r:id="rId58" o:title=""/>
            </v:shape>
            <v:shape style="position:absolute;left:5831;top:8471;width:267;height:149" type="#_x0000_t75" stroked="false">
              <v:imagedata r:id="rId59" o:title=""/>
            </v:shape>
            <v:shape style="position:absolute;left:6132;top:8399;width:133;height:217" type="#_x0000_t75" stroked="false">
              <v:imagedata r:id="rId60" o:title=""/>
            </v:shape>
            <v:shape style="position:absolute;left:6386;top:8397;width:1323;height:224" type="#_x0000_t75" stroked="false">
              <v:imagedata r:id="rId61" o:title=""/>
            </v:shape>
            <v:shape style="position:absolute;left:7812;top:8397;width:238;height:224" type="#_x0000_t75" stroked="false">
              <v:imagedata r:id="rId62" o:title=""/>
            </v:shape>
            <v:shape style="position:absolute;left:8083;top:8471;width:104;height:145" type="#_x0000_t75" stroked="false">
              <v:imagedata r:id="rId63" o:title=""/>
            </v:shape>
            <v:shape style="position:absolute;left:8300;top:8399;width:991;height:222" type="#_x0000_t75" stroked="false">
              <v:imagedata r:id="rId64" o:title=""/>
            </v:shape>
            <v:rect style="position:absolute;left:9316;top:8399;width:29;height:217" filled="true" fillcolor="#ffffff" stroked="false">
              <v:fill type="solid"/>
            </v:rect>
            <v:shape style="position:absolute;left:9466;top:8397;width:1383;height:294" type="#_x0000_t75" stroked="false">
              <v:imagedata r:id="rId65" o:title=""/>
            </v:shape>
            <w10:wrap type="none"/>
          </v:group>
        </w:pict>
      </w:r>
      <w:r>
        <w:rPr/>
        <w:pict>
          <v:rect style="position:absolute;margin-left:19.710001pt;margin-top:821.242493pt;width:.24pt;height:13.935pt;mso-position-horizontal-relative:page;mso-position-vertical-relative:page;z-index:15738368" filled="true" fillcolor="#000000" stroked="false">
            <v:fill type="solid"/>
            <w10:wrap type="none"/>
          </v:rect>
        </w:pict>
      </w:r>
      <w:r>
        <w:rPr/>
        <w:pict>
          <v:rect style="position:absolute;margin-left:577.027527pt;margin-top:821.242493pt;width:.23996pt;height:13.935pt;mso-position-horizontal-relative:page;mso-position-vertical-relative:page;z-index:15738880" filled="true" fillcolor="#000000" stroked="false">
            <v:fill type="solid"/>
            <w10:wrap type="none"/>
          </v:rect>
        </w:pict>
      </w:r>
      <w:r>
        <w:rPr/>
        <w:pict>
          <v:rect style="position:absolute;margin-left:.240001pt;margin-top:815.474976pt;width:14.0625pt;height:.24pt;mso-position-horizontal-relative:page;mso-position-vertical-relative:page;z-index:15739392" filled="true" fillcolor="#000000" stroked="false">
            <v:fill type="solid"/>
            <w10:wrap type="none"/>
          </v:rect>
        </w:pict>
      </w:r>
      <w:r>
        <w:rPr/>
        <w:pict>
          <v:rect style="position:absolute;margin-left:582.674988pt;margin-top:815.474976pt;width:12.645028pt;height:.24pt;mso-position-horizontal-relative:page;mso-position-vertical-relative:page;z-index:15739904" filled="true" fillcolor="#000000" stroked="false">
            <v:fill type="solid"/>
            <w10:wrap type="none"/>
          </v:rect>
        </w:pict>
      </w:r>
      <w:r>
        <w:rPr/>
        <w:pict>
          <v:rect style="position:absolute;margin-left:.240001pt;margin-top:28.102453pt;width:14.0625pt;height:.240052pt;mso-position-horizontal-relative:page;mso-position-vertical-relative:page;z-index:15740416" filled="true" fillcolor="#000000" stroked="false">
            <v:fill type="solid"/>
            <w10:wrap type="none"/>
          </v:rect>
        </w:pict>
      </w:r>
      <w:r>
        <w:rPr/>
        <w:pict>
          <v:rect style="position:absolute;margin-left:582.674988pt;margin-top:28.102453pt;width:12.645028pt;height:.240052pt;mso-position-horizontal-relative:page;mso-position-vertical-relative:page;z-index:15740928" filled="true" fillcolor="#000000" stroked="false">
            <v:fill type="solid"/>
            <w10:wrap type="none"/>
          </v:rect>
        </w:pict>
      </w:r>
      <w:r>
        <w:rPr/>
        <w:pict>
          <v:rect style="position:absolute;margin-left:19.710001pt;margin-top:8.639990pt;width:.24pt;height:13.934967pt;mso-position-horizontal-relative:page;mso-position-vertical-relative:page;z-index:15741440" filled="true" fillcolor="#000000" stroked="false">
            <v:fill type="solid"/>
            <w10:wrap type="none"/>
          </v:rect>
        </w:pict>
      </w:r>
      <w:r>
        <w:rPr/>
        <w:pict>
          <v:rect style="position:absolute;margin-left:577.027527pt;margin-top:8.639990pt;width:.23996pt;height:13.934967pt;mso-position-horizontal-relative:page;mso-position-vertical-relative:page;z-index:15741952" filled="true" fillcolor="#00000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4289"/>
        <w:rPr>
          <w:sz w:val="20"/>
        </w:rPr>
      </w:pPr>
      <w:r>
        <w:rPr>
          <w:sz w:val="20"/>
        </w:rPr>
        <w:pict>
          <v:group style="width:38.050pt;height:69.5pt;mso-position-horizontal-relative:char;mso-position-vertical-relative:line" coordorigin="0,0" coordsize="761,1390">
            <v:shape style="position:absolute;left:170;top:1315;width:394;height:18" type="#_x0000_t75" stroked="false">
              <v:imagedata r:id="rId66" o:title=""/>
            </v:shape>
            <v:shape style="position:absolute;left:184;top:1322;width:371;height:68" coordorigin="184,1323" coordsize="371,68" path="m266,1359l242,1359,242,1361,240,1364,240,1371,242,1373,247,1383,249,1385,254,1388,256,1385,254,1385,249,1380,249,1378,247,1376,247,1373,244,1371,244,1361,266,1361,266,1359xm369,1361l367,1360,367,1361,369,1361xm384,1344l343,1344,336,1344,316,1323,314,1328,333,1344,333,1349,333,1364,316,1364,316,1349,333,1349,333,1344,302,1344,292,1344,292,1349,292,1371,290,1373,288,1373,288,1376,273,1376,273,1371,271,1371,273,1368,271,1368,273,1366,276,1366,278,1364,280,1361,280,1354,278,1352,278,1349,292,1349,292,1344,259,1344,237,1344,235,1344,225,1344,225,1349,225,1364,211,1364,208,1364,208,1349,225,1349,225,1344,184,1344,184,1349,204,1349,206,1361,204,1361,206,1364,204,1364,204,1366,199,1366,192,1359,189,1361,192,1364,192,1366,194,1368,206,1385,206,1388,208,1388,208,1390,213,1385,211,1385,206,1380,204,1376,199,1368,206,1368,208,1366,210,1364,213,1366,225,1366,225,1390,230,1390,230,1349,235,1349,237,1349,259,1349,271,1349,273,1352,273,1354,276,1356,276,1359,273,1361,273,1364,264,1364,264,1368,266,1373,268,1376,273,1378,276,1380,285,1380,288,1378,292,1376,292,1390,295,1390,295,1349,302,1349,314,1349,314,1364,307,1364,309,1366,307,1366,307,1368,314,1376,316,1376,316,1368,333,1368,333,1390,338,1390,338,1368,338,1349,343,1349,369,1349,369,1361,369,1373,367,1373,367,1376,357,1376,352,1371,352,1364,357,1359,364,1359,367,1360,367,1359,367,1356,355,1356,348,1364,348,1371,350,1371,350,1376,352,1376,357,1380,364,1380,367,1378,369,1378,369,1390,374,1390,374,1349,384,1349,384,1344xm554,1344l547,1344,528,1323,526,1328,542,1344,511,1344,502,1344,502,1349,502,1371,499,1373,497,1373,497,1376,482,1376,482,1371,480,1371,482,1368,480,1368,482,1366,485,1366,490,1361,490,1354,487,1352,487,1349,502,1349,502,1344,468,1344,468,1344,413,1344,413,1349,458,1349,458,1359,437,1359,437,1361,439,1361,441,1364,441,1366,444,1368,444,1378,441,1378,441,1380,434,1380,432,1378,429,1373,425,1368,425,1359,422,1359,422,1356,417,1359,420,1361,420,1366,425,1376,429,1380,434,1383,444,1383,446,1380,446,1378,449,1376,449,1371,446,1368,446,1364,458,1364,458,1390,463,1390,463,1364,463,1349,468,1349,468,1349,480,1349,485,1354,485,1361,482,1364,475,1364,475,1373,480,1376,482,1378,487,1380,494,1380,499,1378,502,1376,502,1390,506,1390,506,1349,511,1349,542,1349,542,1356,521,1356,521,1359,518,1359,516,1361,516,1371,518,1373,518,1376,521,1378,521,1380,528,1388,528,1390,530,1390,533,1385,528,1385,528,1383,523,1373,521,1371,521,1361,542,1361,542,1390,547,1390,547,1361,547,1349,554,1349,554,1344xe" filled="true" fillcolor="#231f1f" stroked="false">
              <v:path arrowok="t"/>
              <v:fill type="solid"/>
            </v:shape>
            <v:shape style="position:absolute;left:0;top:0;width:761;height:1311" type="#_x0000_t75" stroked="false">
              <v:imagedata r:id="rId67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  <w:r>
        <w:rPr/>
        <w:pict>
          <v:group style="position:absolute;margin-left:237.974991pt;margin-top:5.462498pt;width:121.4pt;height:31pt;mso-position-horizontal-relative:page;mso-position-vertical-relative:paragraph;z-index:-15722496;mso-wrap-distance-left:0;mso-wrap-distance-right:0" coordorigin="4759,109" coordsize="2428,620">
            <v:shape style="position:absolute;left:6415;top:109;width:339;height:130" type="#_x0000_t75" stroked="false">
              <v:imagedata r:id="rId68" o:title=""/>
            </v:shape>
            <v:shape style="position:absolute;left:4759;top:109;width:2428;height:620" type="#_x0000_t75" stroked="false">
              <v:imagedata r:id="rId69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3023806</wp:posOffset>
            </wp:positionH>
            <wp:positionV relativeFrom="paragraph">
              <wp:posOffset>167818</wp:posOffset>
            </wp:positionV>
            <wp:extent cx="1115656" cy="171450"/>
            <wp:effectExtent l="0" t="0" r="0" b="0"/>
            <wp:wrapTopAndBottom/>
            <wp:docPr id="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65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32.205017pt;margin-top:12.974072pt;width:38.85pt;height:13.7pt;mso-position-horizontal-relative:page;mso-position-vertical-relative:paragraph;z-index:-15721472;mso-wrap-distance-left:0;mso-wrap-distance-right:0" coordorigin="6644,259" coordsize="777,274">
            <v:shape style="position:absolute;left:6644;top:259;width:171;height:270" type="#_x0000_t75" stroked="false">
              <v:imagedata r:id="rId71" o:title=""/>
            </v:shape>
            <v:shape style="position:absolute;left:6848;top:259;width:368;height:274" type="#_x0000_t75" stroked="false">
              <v:imagedata r:id="rId72" o:title=""/>
            </v:shape>
            <v:shape style="position:absolute;left:7249;top:259;width:171;height:274" type="#_x0000_t75" stroked="false">
              <v:imagedata r:id="rId73" o:title="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1910" w:h="16840"/>
          <w:pgMar w:top="160" w:bottom="0" w:left="1300" w:right="1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4572000</wp:posOffset>
            </wp:positionH>
            <wp:positionV relativeFrom="page">
              <wp:posOffset>2659951</wp:posOffset>
            </wp:positionV>
            <wp:extent cx="509177" cy="104775"/>
            <wp:effectExtent l="0" t="0" r="0" b="0"/>
            <wp:wrapNone/>
            <wp:docPr id="3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7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4.584991pt;margin-top:210.525009pt;width:110.55pt;height:25pt;mso-position-horizontal-relative:page;mso-position-vertical-relative:page;z-index:15761920" coordorigin="7092,4211" coordsize="2211,500">
            <v:shape style="position:absolute;left:8962;top:4210;width:171;height:145" type="#_x0000_t75" stroked="false">
              <v:imagedata r:id="rId75" o:title=""/>
            </v:shape>
            <v:shape style="position:absolute;left:8145;top:4210;width:873;height:500" type="#_x0000_t75" stroked="false">
              <v:imagedata r:id="rId76" o:title=""/>
            </v:shape>
            <v:shape style="position:absolute;left:7091;top:4498;width:1143;height:212" type="#_x0000_t75" stroked="false">
              <v:imagedata r:id="rId77" o:title=""/>
            </v:shape>
            <v:shape style="position:absolute;left:9138;top:4503;width:164;height:157" type="#_x0000_t75" stroked="false">
              <v:imagedata r:id="rId7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5889783</wp:posOffset>
            </wp:positionH>
            <wp:positionV relativeFrom="page">
              <wp:posOffset>2659951</wp:posOffset>
            </wp:positionV>
            <wp:extent cx="787470" cy="104775"/>
            <wp:effectExtent l="0" t="0" r="0" b="0"/>
            <wp:wrapNone/>
            <wp:docPr id="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199997pt;margin-top:224.947495pt;width:165.1pt;height:23.7pt;mso-position-horizontal-relative:page;mso-position-vertical-relative:page;z-index:15762944" coordorigin="1404,4499" coordsize="3302,474">
            <v:shape style="position:absolute;left:2243;top:4498;width:349;height:164" type="#_x0000_t75" stroked="false">
              <v:imagedata r:id="rId80" o:title=""/>
            </v:shape>
            <v:shape style="position:absolute;left:2702;top:4554;width:275;height:111" type="#_x0000_t75" stroked="false">
              <v:imagedata r:id="rId81" o:title=""/>
            </v:shape>
            <v:shape style="position:absolute;left:3077;top:4522;width:171;height:142" type="#_x0000_t75" stroked="false">
              <v:imagedata r:id="rId82" o:title=""/>
            </v:shape>
            <v:shape style="position:absolute;left:3354;top:4498;width:210;height:166" type="#_x0000_t75" stroked="false">
              <v:imagedata r:id="rId83" o:title=""/>
            </v:shape>
            <v:shape style="position:absolute;left:3669;top:4498;width:1037;height:166" type="#_x0000_t75" stroked="false">
              <v:imagedata r:id="rId84" o:title=""/>
            </v:shape>
            <v:shape style="position:absolute;left:1404;top:4498;width:2362;height:474" type="#_x0000_t75" stroked="false">
              <v:imagedata r:id="rId85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3054000</wp:posOffset>
            </wp:positionH>
            <wp:positionV relativeFrom="page">
              <wp:posOffset>2856833</wp:posOffset>
            </wp:positionV>
            <wp:extent cx="893065" cy="133350"/>
            <wp:effectExtent l="0" t="0" r="0" b="0"/>
            <wp:wrapNone/>
            <wp:docPr id="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06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4022121</wp:posOffset>
            </wp:positionH>
            <wp:positionV relativeFrom="page">
              <wp:posOffset>2856833</wp:posOffset>
            </wp:positionV>
            <wp:extent cx="410471" cy="104775"/>
            <wp:effectExtent l="0" t="0" r="0" b="0"/>
            <wp:wrapNone/>
            <wp:docPr id="9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5972270</wp:posOffset>
            </wp:positionH>
            <wp:positionV relativeFrom="page">
              <wp:posOffset>2856833</wp:posOffset>
            </wp:positionV>
            <wp:extent cx="702025" cy="133350"/>
            <wp:effectExtent l="0" t="0" r="0" b="0"/>
            <wp:wrapNone/>
            <wp:docPr id="11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0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2255234</wp:posOffset>
            </wp:positionH>
            <wp:positionV relativeFrom="page">
              <wp:posOffset>3372707</wp:posOffset>
            </wp:positionV>
            <wp:extent cx="132272" cy="104775"/>
            <wp:effectExtent l="0" t="0" r="0" b="0"/>
            <wp:wrapNone/>
            <wp:docPr id="13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7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93.45401pt;margin-top:265.568024pt;width:40.9pt;height:8.3pt;mso-position-horizontal-relative:page;mso-position-vertical-relative:page;z-index:15765504" coordorigin="3869,5311" coordsize="818,166" path="m3963,5328l3960,5323,3956,5321,3948,5316,3941,5314,3917,5314,3903,5323,3898,5331,3895,5338,3891,5345,3888,5352,3888,5369,3869,5369,3869,5379,3888,5379,3888,5463,3886,5465,3886,5468,3883,5468,3881,5470,3869,5470,3869,5475,3932,5475,3932,5470,3917,5470,3910,5463,3908,5456,3908,5379,3936,5379,3936,5369,3908,5369,3908,5347,3910,5335,3910,5328,3917,5321,3929,5321,3932,5323,3934,5323,3936,5328,3946,5338,3946,5340,3956,5340,3963,5333,3963,5328xm4040,5408l4035,5396,4028,5386,4020,5378,4018,5377,4018,5429,4018,5444,4016,5456,4011,5460,4006,5468,3999,5470,3982,5470,3975,5465,3968,5453,3963,5441,3960,5429,3960,5396,3963,5391,3965,5384,3970,5381,3972,5379,3982,5374,3994,5374,4001,5379,4006,5386,4011,5394,4015,5404,4017,5416,4018,5429,4018,5377,4014,5374,4010,5372,4000,5368,3989,5367,3980,5367,3972,5369,3963,5374,3956,5379,3951,5386,3941,5405,3939,5415,3939,5436,3941,5448,3951,5458,3957,5467,3966,5473,3976,5476,3987,5477,3997,5477,4006,5475,4013,5470,4021,5465,4028,5458,4037,5439,4040,5429,4040,5408xm4117,5470l4105,5470,4102,5468,4102,5465,4100,5463,4100,5311,4095,5311,4064,5326,4066,5328,4078,5328,4078,5331,4081,5335,4081,5463,4076,5468,4076,5470,4066,5470,4066,5475,4117,5475,4117,5470xm4177,5470l4167,5470,4162,5465,4162,5463,4160,5463,4160,5311,4155,5311,4124,5326,4126,5328,4138,5328,4138,5331,4141,5331,4141,5465,4138,5465,4138,5468,4136,5470,4126,5470,4126,5475,4177,5475,4177,5470xm4283,5408l4278,5396,4271,5386,4263,5378,4261,5377,4261,5429,4261,5444,4259,5456,4254,5460,4249,5468,4242,5470,4225,5470,4218,5465,4211,5453,4206,5441,4203,5429,4203,5396,4206,5391,4208,5384,4213,5381,4215,5379,4225,5374,4237,5374,4244,5379,4249,5386,4254,5394,4258,5404,4260,5416,4261,5429,4261,5377,4257,5374,4253,5372,4243,5368,4232,5367,4223,5367,4215,5369,4206,5374,4199,5379,4194,5386,4184,5405,4182,5415,4182,5436,4184,5448,4194,5458,4200,5467,4209,5473,4219,5476,4230,5477,4240,5477,4249,5475,4256,5470,4264,5465,4271,5458,4280,5439,4283,5429,4283,5408xm4463,5369l4427,5369,4427,5374,4432,5374,4437,5376,4439,5376,4439,5386,4437,5391,4415,5448,4400,5410,4391,5388,4391,5379,4393,5376,4396,5376,4398,5374,4403,5374,4403,5369,4355,5369,4355,5374,4360,5374,4362,5376,4365,5376,4367,5379,4369,5381,4372,5386,4377,5400,4355,5451,4331,5391,4331,5376,4333,5376,4336,5374,4340,5374,4340,5369,4297,5369,4297,5374,4300,5376,4304,5376,4307,5379,4309,5381,4312,5384,4312,5391,4345,5477,4350,5477,4362,5451,4381,5410,4408,5477,4413,5477,4424,5448,4449,5388,4451,5379,4456,5376,4463,5374,4463,5369xm4562,5396l4559,5386,4552,5379,4547,5374,4545,5371,4540,5369,4540,5403,4487,5403,4490,5393,4492,5388,4497,5384,4502,5376,4509,5374,4521,5374,4523,5376,4528,5379,4533,5381,4535,5384,4538,5388,4538,5396,4540,5403,4540,5369,4535,5367,4523,5367,4511,5367,4501,5370,4492,5375,4485,5381,4480,5390,4476,5400,4474,5411,4473,5424,4474,5436,4476,5446,4480,5455,4485,5463,4494,5472,4504,5477,4533,5477,4542,5472,4550,5465,4555,5458,4557,5456,4562,5446,4562,5436,4559,5434,4557,5444,4552,5451,4547,5453,4542,5458,4518,5458,4506,5456,4492,5436,4487,5424,4487,5410,4562,5410,4562,5403,4562,5396xm4687,5465l4684,5460,4682,5463,4672,5463,4672,5460,4670,5460,4670,5456,4668,5453,4668,5376,4668,5311,4663,5311,4631,5326,4634,5328,4646,5328,4646,5331,4648,5331,4648,5376,4648,5391,4648,5456,4643,5463,4636,5465,4622,5465,4615,5460,4607,5453,4600,5444,4598,5434,4598,5403,4600,5391,4607,5384,4612,5376,4619,5374,4631,5374,4641,5379,4643,5384,4646,5386,4648,5391,4648,5376,4647,5374,4643,5369,4636,5367,4627,5367,4616,5368,4607,5372,4598,5378,4591,5386,4584,5395,4580,5405,4577,5416,4576,5427,4576,5441,4581,5453,4588,5463,4598,5472,4607,5477,4629,5477,4639,5472,4646,5465,4648,5463,4648,5477,4656,5477,4687,546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3043237</wp:posOffset>
            </wp:positionH>
            <wp:positionV relativeFrom="page">
              <wp:posOffset>3374231</wp:posOffset>
            </wp:positionV>
            <wp:extent cx="164815" cy="102679"/>
            <wp:effectExtent l="0" t="0" r="0" b="0"/>
            <wp:wrapNone/>
            <wp:docPr id="1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1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6398323</wp:posOffset>
            </wp:positionH>
            <wp:positionV relativeFrom="page">
              <wp:posOffset>5246941</wp:posOffset>
            </wp:positionV>
            <wp:extent cx="287705" cy="104012"/>
            <wp:effectExtent l="0" t="0" r="0" b="0"/>
            <wp:wrapNone/>
            <wp:docPr id="1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05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10" w:lineRule="exact"/>
        <w:ind w:left="611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5168603" cy="133350"/>
            <wp:effectExtent l="0" t="0" r="0" b="0"/>
            <wp:docPr id="1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60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2811113</wp:posOffset>
            </wp:positionH>
            <wp:positionV relativeFrom="paragraph">
              <wp:posOffset>187166</wp:posOffset>
            </wp:positionV>
            <wp:extent cx="1964663" cy="133350"/>
            <wp:effectExtent l="0" t="0" r="0" b="0"/>
            <wp:wrapTopAndBottom/>
            <wp:docPr id="2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6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902208</wp:posOffset>
            </wp:positionH>
            <wp:positionV relativeFrom="paragraph">
              <wp:posOffset>194144</wp:posOffset>
            </wp:positionV>
            <wp:extent cx="948229" cy="102679"/>
            <wp:effectExtent l="0" t="0" r="0" b="0"/>
            <wp:wrapTopAndBottom/>
            <wp:docPr id="2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2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647003pt;margin-top:40.284466pt;width:11.95pt;height:8.2pt;mso-position-horizontal-relative:page;mso-position-vertical-relative:paragraph;z-index:-15713792;mso-wrap-distance-left:0;mso-wrap-distance-right:0" coordorigin="1433,806" coordsize="239,164" path="m1493,962l1479,962,1476,959,1476,957,1474,955,1474,825,1474,806,1471,806,1433,825,1435,830,1440,827,1443,825,1450,825,1455,830,1455,957,1450,962,1435,962,1435,967,1493,967,1493,962xm1565,955l1563,950,1558,945,1551,945,1546,945,1543,947,1539,950,1539,962,1546,969,1558,969,1565,962,1565,955xm1671,962l1657,962,1654,959,1654,957,1652,957,1652,806,1647,806,1611,825,1611,830,1620,825,1628,825,1628,827,1630,827,1630,830,1632,834,1632,957,1628,962,1613,962,1613,967,1671,967,1671,96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1163383</wp:posOffset>
            </wp:positionH>
            <wp:positionV relativeFrom="paragraph">
              <wp:posOffset>510088</wp:posOffset>
            </wp:positionV>
            <wp:extent cx="220454" cy="104775"/>
            <wp:effectExtent l="0" t="0" r="0" b="0"/>
            <wp:wrapTopAndBottom/>
            <wp:docPr id="25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5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1473422</wp:posOffset>
            </wp:positionH>
            <wp:positionV relativeFrom="paragraph">
              <wp:posOffset>510088</wp:posOffset>
            </wp:positionV>
            <wp:extent cx="431397" cy="107346"/>
            <wp:effectExtent l="0" t="0" r="0" b="0"/>
            <wp:wrapTopAndBottom/>
            <wp:docPr id="2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9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1985010</wp:posOffset>
            </wp:positionH>
            <wp:positionV relativeFrom="paragraph">
              <wp:posOffset>511612</wp:posOffset>
            </wp:positionV>
            <wp:extent cx="732666" cy="104775"/>
            <wp:effectExtent l="0" t="0" r="0" b="0"/>
            <wp:wrapTopAndBottom/>
            <wp:docPr id="2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2806636</wp:posOffset>
            </wp:positionH>
            <wp:positionV relativeFrom="paragraph">
              <wp:posOffset>510088</wp:posOffset>
            </wp:positionV>
            <wp:extent cx="186888" cy="104775"/>
            <wp:effectExtent l="0" t="0" r="0" b="0"/>
            <wp:wrapTopAndBottom/>
            <wp:docPr id="3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8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3082956</wp:posOffset>
            </wp:positionH>
            <wp:positionV relativeFrom="paragraph">
              <wp:posOffset>510088</wp:posOffset>
            </wp:positionV>
            <wp:extent cx="454561" cy="104775"/>
            <wp:effectExtent l="0" t="0" r="0" b="0"/>
            <wp:wrapTopAndBottom/>
            <wp:docPr id="3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6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5.322510pt;margin-top:42.924454pt;width:4.850pt;height:5.55pt;mso-position-horizontal-relative:page;mso-position-vertical-relative:paragraph;z-index:-15710720;mso-wrap-distance-left:0;mso-wrap-distance-right:0" coordorigin="5706,858" coordsize="97,111" path="m5728,895l5714,895,5711,892,5711,880,5714,873,5721,868,5728,861,5738,858,5759,858,5767,861,5776,866,5740,866,5735,870,5730,873,5730,892,5728,895xm5740,969l5726,969,5718,967,5709,957,5706,950,5706,938,5714,923,5718,919,5726,914,5733,910,5742,906,5764,897,5764,875,5759,873,5757,868,5752,866,5776,866,5781,870,5781,875,5783,878,5783,904,5764,904,5754,909,5747,911,5742,914,5738,919,5733,921,5730,926,5728,928,5726,933,5726,943,5728,947,5738,957,5758,957,5754,959,5747,964,5745,967,5740,969xm5723,897l5718,897,5716,895,5726,895,5723,897xm5758,957l5747,957,5757,952,5764,945,5764,904,5783,904,5783,947,5786,950,5786,952,5764,952,5758,957xm5801,955l5793,955,5803,945,5803,952,5801,955xm5786,969l5774,969,5767,962,5767,957,5764,952,5786,952,5786,955,5801,955,5793,964,5786,96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3773233</wp:posOffset>
            </wp:positionH>
            <wp:positionV relativeFrom="paragraph">
              <wp:posOffset>510088</wp:posOffset>
            </wp:positionV>
            <wp:extent cx="457539" cy="107346"/>
            <wp:effectExtent l="0" t="0" r="0" b="0"/>
            <wp:wrapTopAndBottom/>
            <wp:docPr id="3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4319968</wp:posOffset>
            </wp:positionH>
            <wp:positionV relativeFrom="paragraph">
              <wp:posOffset>510088</wp:posOffset>
            </wp:positionV>
            <wp:extent cx="165648" cy="104775"/>
            <wp:effectExtent l="0" t="0" r="0" b="0"/>
            <wp:wrapTopAndBottom/>
            <wp:docPr id="3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70.199997pt;margin-top:11.722917pt;width:456.7pt;height:41.5pt;mso-position-horizontal-relative:page;mso-position-vertical-relative:paragraph;z-index:-15709184;mso-wrap-distance-left:0;mso-wrap-distance-right:0" coordorigin="1404,234" coordsize="9134,830">
            <v:shape style="position:absolute;left:1432;top:239;width:60;height:159" coordorigin="1433,239" coordsize="60,159" path="m1493,398l1435,398,1435,393,1447,393,1450,391,1452,391,1452,388,1455,388,1455,263,1450,258,1440,258,1435,261,1433,258,1471,239,1474,239,1474,383,1476,386,1476,391,1479,391,1481,393,1493,393,1493,398xe" filled="true" fillcolor="#000000" stroked="false">
              <v:path arrowok="t"/>
              <v:fill type="solid"/>
            </v:shape>
            <v:shape style="position:absolute;left:1538;top:239;width:152;height:161" type="#_x0000_t75" stroked="false">
              <v:imagedata r:id="rId102" o:title=""/>
            </v:shape>
            <v:shape style="position:absolute;left:1406;top:234;width:2057;height:476" type="#_x0000_t75" stroked="false">
              <v:imagedata r:id="rId103" o:title=""/>
            </v:shape>
            <v:shape style="position:absolute;left:5158;top:234;width:1085;height:202" type="#_x0000_t75" stroked="false">
              <v:imagedata r:id="rId104" o:title=""/>
            </v:shape>
            <v:shape style="position:absolute;left:7293;top:234;width:328;height:166" type="#_x0000_t75" stroked="false">
              <v:imagedata r:id="rId105" o:title=""/>
            </v:shape>
            <v:shape style="position:absolute;left:6300;top:234;width:4238;height:522" type="#_x0000_t75" stroked="false">
              <v:imagedata r:id="rId106" o:title=""/>
            </v:shape>
            <v:shape style="position:absolute;left:4516;top:544;width:609;height:166" type="#_x0000_t75" stroked="false">
              <v:imagedata r:id="rId107" o:title=""/>
            </v:shape>
            <v:shape style="position:absolute;left:5256;top:544;width:349;height:166" type="#_x0000_t75" stroked="false">
              <v:imagedata r:id="rId108" o:title=""/>
            </v:shape>
            <v:shape style="position:absolute;left:5716;top:546;width:457;height:164" type="#_x0000_t75" stroked="false">
              <v:imagedata r:id="rId109" o:title=""/>
            </v:shape>
            <v:shape style="position:absolute;left:1404;top:544;width:4070;height:520" type="#_x0000_t75" stroked="false">
              <v:imagedata r:id="rId110" o:title=""/>
            </v:shape>
            <v:shape style="position:absolute;left:5494;top:991;width:27;height:27" coordorigin="5495,992" coordsize="27,27" path="m5512,1018l5504,1018,5495,1008,5495,1001,5504,992,5509,992,5512,992,5521,1001,5521,1008,5512,101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896111</wp:posOffset>
            </wp:positionH>
            <wp:positionV relativeFrom="paragraph">
              <wp:posOffset>867732</wp:posOffset>
            </wp:positionV>
            <wp:extent cx="1565523" cy="102012"/>
            <wp:effectExtent l="0" t="0" r="0" b="0"/>
            <wp:wrapTopAndBottom/>
            <wp:docPr id="39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52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893063</wp:posOffset>
            </wp:positionH>
            <wp:positionV relativeFrom="paragraph">
              <wp:posOffset>1183676</wp:posOffset>
            </wp:positionV>
            <wp:extent cx="5774934" cy="300037"/>
            <wp:effectExtent l="0" t="0" r="0" b="0"/>
            <wp:wrapTopAndBottom/>
            <wp:docPr id="41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934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894588</wp:posOffset>
            </wp:positionH>
            <wp:positionV relativeFrom="paragraph">
              <wp:posOffset>1705646</wp:posOffset>
            </wp:positionV>
            <wp:extent cx="975442" cy="133350"/>
            <wp:effectExtent l="0" t="0" r="0" b="0"/>
            <wp:wrapTopAndBottom/>
            <wp:docPr id="4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4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680pt;margin-top:159.180435pt;width:291.6pt;height:41.5pt;mso-position-horizontal-relative:page;mso-position-vertical-relative:paragraph;z-index:-15707136;mso-wrap-distance-left:0;mso-wrap-distance-right:0" coordorigin="1414,3184" coordsize="5832,830">
            <v:shape style="position:absolute;left:1413;top:3188;width:258;height:162" coordorigin="1414,3188" coordsize="258,162" path="m1503,3285l1500,3277,1491,3263,1483,3258,1474,3253,1483,3244,1490,3236,1494,3227,1495,3220,1495,3212,1493,3205,1491,3203,1488,3200,1481,3191,1471,3188,1450,3188,1440,3191,1433,3196,1428,3200,1421,3210,1416,3220,1421,3222,1428,3210,1438,3203,1457,3203,1464,3205,1474,3215,1476,3222,1476,3234,1474,3241,1469,3251,1464,3256,1459,3258,1452,3263,1447,3265,1440,3265,1440,3268,1450,3268,1457,3270,1476,3280,1479,3282,1481,3287,1481,3289,1483,3297,1486,3301,1486,3316,1483,3323,1476,3328,1471,3335,1464,3338,1447,3338,1447,3335,1443,3335,1433,3330,1431,3328,1418,3328,1418,3330,1416,3333,1414,3333,1414,3338,1416,3342,1421,3345,1423,3347,1443,3347,1456,3346,1469,3343,1480,3338,1481,3337,1491,3328,1498,3318,1503,3306,1503,3285xm1565,3333l1560,3328,1558,3323,1551,3323,1548,3323,1543,3328,1539,3330,1539,3340,1548,3350,1555,3350,1565,3340,1565,3333xm1671,3340l1657,3340,1654,3338,1654,3335,1652,3335,1652,3188,1647,3188,1611,3205,1611,3210,1620,3205,1628,3205,1628,3208,1630,3208,1630,3210,1632,3212,1632,3335,1628,3340,1613,3340,1613,3345,1671,3345,1671,3340xe" filled="true" fillcolor="#000000" stroked="false">
              <v:path arrowok="t"/>
              <v:fill type="solid"/>
            </v:shape>
            <v:shape style="position:absolute;left:1827;top:3183;width:539;height:166" type="#_x0000_t75" stroked="false">
              <v:imagedata r:id="rId114" o:title=""/>
            </v:shape>
            <v:shape style="position:absolute;left:3575;top:3183;width:364;height:166" type="#_x0000_t75" stroked="false">
              <v:imagedata r:id="rId115" o:title=""/>
            </v:shape>
            <v:shape style="position:absolute;left:4705;top:3205;width:171;height:145" type="#_x0000_t75" stroked="false">
              <v:imagedata r:id="rId116" o:title=""/>
            </v:shape>
            <v:shape style="position:absolute;left:5016;top:3190;width:378;height:154" type="#_x0000_t75" stroked="false">
              <v:imagedata r:id="rId117" o:title=""/>
            </v:shape>
            <v:shape style="position:absolute;left:5340;top:3183;width:1047;height:474" type="#_x0000_t75" stroked="false">
              <v:imagedata r:id="rId118" o:title=""/>
            </v:shape>
            <v:shape style="position:absolute;left:6384;top:3183;width:861;height:520" type="#_x0000_t75" stroked="false">
              <v:imagedata r:id="rId119" o:title=""/>
            </v:shape>
            <v:shape style="position:absolute;left:1413;top:3496;width:1244;height:162" type="#_x0000_t75" stroked="false">
              <v:imagedata r:id="rId120" o:title=""/>
            </v:shape>
            <v:shape style="position:absolute;left:1413;top:3183;width:3812;height:830" type="#_x0000_t75" stroked="false">
              <v:imagedata r:id="rId121" o:title=""/>
            </v:shape>
            <w10:wrap type="topAndBottom"/>
          </v:group>
        </w:pict>
      </w:r>
      <w:r>
        <w:rPr/>
        <w:pict>
          <v:group style="position:absolute;margin-left:367.567505pt;margin-top:159.180405pt;width:158.5pt;height:26pt;mso-position-horizontal-relative:page;mso-position-vertical-relative:paragraph;z-index:-15706624;mso-wrap-distance-left:0;mso-wrap-distance-right:0" coordorigin="7351,3184" coordsize="3170,520">
            <v:shape style="position:absolute;left:7714;top:3183;width:279;height:166" type="#_x0000_t75" stroked="false">
              <v:imagedata r:id="rId122" o:title=""/>
            </v:shape>
            <v:shape style="position:absolute;left:8133;top:3183;width:679;height:166" type="#_x0000_t75" stroked="false">
              <v:imagedata r:id="rId123" o:title=""/>
            </v:shape>
            <v:shape style="position:absolute;left:8936;top:3183;width:991;height:200" type="#_x0000_t75" stroked="false">
              <v:imagedata r:id="rId124" o:title=""/>
            </v:shape>
            <v:shape style="position:absolute;left:7351;top:3183;width:2533;height:520" type="#_x0000_t75" stroked="false">
              <v:imagedata r:id="rId125" o:title=""/>
            </v:shape>
            <v:shape style="position:absolute;left:9989;top:3515;width:532;height:142" type="#_x0000_t75" stroked="false">
              <v:imagedata r:id="rId126" o:title=""/>
            </v:shape>
            <w10:wrap type="topAndBottom"/>
          </v:group>
        </w:pict>
      </w:r>
      <w:r>
        <w:rPr/>
        <w:pict>
          <v:group style="position:absolute;margin-left:70.320pt;margin-top:215.182907pt;width:456.25pt;height:41.6pt;mso-position-horizontal-relative:page;mso-position-vertical-relative:paragraph;z-index:-15706112;mso-wrap-distance-left:0;mso-wrap-distance-right:0" coordorigin="1406,4304" coordsize="9125,832">
            <v:shape style="position:absolute;left:1413;top:4308;width:90;height:162" coordorigin="1414,4308" coordsize="90,162" path="m1421,4342l1416,4342,1421,4330,1440,4311,1450,4308,1471,4308,1481,4313,1488,4320,1491,4325,1438,4325,1428,4330,1421,4342xm1478,4460l1464,4460,1471,4458,1476,4450,1483,4446,1486,4438,1486,4424,1483,4417,1481,4412,1481,4407,1476,4402,1471,4400,1467,4395,1457,4390,1440,4390,1440,4385,1447,4385,1452,4383,1459,4381,1469,4371,1476,4357,1476,4342,1474,4337,1469,4333,1464,4328,1457,4325,1491,4325,1493,4328,1495,4333,1495,4340,1494,4349,1490,4358,1483,4367,1474,4376,1483,4378,1491,4383,1500,4397,1503,4407,1503,4429,1498,4441,1491,4450,1481,4458,1478,4460xm1443,4470l1431,4470,1423,4467,1421,4465,1416,4462,1414,4460,1414,4455,1421,4448,1426,4448,1428,4450,1431,4450,1433,4453,1443,4458,1447,4458,1450,4460,1478,4460,1469,4464,1456,4468,1443,4470xe" filled="true" fillcolor="#000000" stroked="false">
              <v:path arrowok="t"/>
              <v:fill type="solid"/>
            </v:shape>
            <v:shape style="position:absolute;left:1538;top:4308;width:152;height:162" type="#_x0000_t75" stroked="false">
              <v:imagedata r:id="rId127" o:title=""/>
            </v:shape>
            <v:shape style="position:absolute;left:2794;top:4327;width:176;height:142" type="#_x0000_t75" stroked="false">
              <v:imagedata r:id="rId128" o:title=""/>
            </v:shape>
            <v:shape style="position:absolute;left:3075;top:4303;width:210;height:166" type="#_x0000_t75" stroked="false">
              <v:imagedata r:id="rId129" o:title=""/>
            </v:shape>
            <v:shape style="position:absolute;left:3395;top:4303;width:489;height:166" type="#_x0000_t75" stroked="false">
              <v:imagedata r:id="rId130" o:title=""/>
            </v:shape>
            <v:shape style="position:absolute;left:3986;top:4303;width:530;height:166" type="#_x0000_t75" stroked="false">
              <v:imagedata r:id="rId131" o:title=""/>
            </v:shape>
            <v:shape style="position:absolute;left:4617;top:4303;width:325;height:166" type="#_x0000_t75" stroked="false">
              <v:imagedata r:id="rId132" o:title=""/>
            </v:shape>
            <v:shape style="position:absolute;left:5059;top:4303;width:717;height:166" type="#_x0000_t75" stroked="false">
              <v:imagedata r:id="rId133" o:title=""/>
            </v:shape>
            <v:shape style="position:absolute;left:5891;top:4303;width:426;height:166" type="#_x0000_t75" stroked="false">
              <v:imagedata r:id="rId134" o:title=""/>
            </v:shape>
            <v:shape style="position:absolute;left:6415;top:4303;width:210;height:166" type="#_x0000_t75" stroked="false">
              <v:imagedata r:id="rId135" o:title=""/>
            </v:shape>
            <v:shape style="position:absolute;left:6735;top:4303;width:1003;height:166" type="#_x0000_t75" stroked="false">
              <v:imagedata r:id="rId136" o:title=""/>
            </v:shape>
            <v:shape style="position:absolute;left:1406;top:4303;width:9125;height:832" type="#_x0000_t75" stroked="false">
              <v:imagedata r:id="rId137" o:title=""/>
            </v:shape>
            <w10:wrap type="topAndBottom"/>
          </v:group>
        </w:pict>
      </w:r>
      <w:r>
        <w:rPr/>
        <w:pict>
          <v:group style="position:absolute;margin-left:70.680pt;margin-top:271.425415pt;width:455.75pt;height:57pt;mso-position-horizontal-relative:page;mso-position-vertical-relative:paragraph;z-index:-15705600;mso-wrap-distance-left:0;mso-wrap-distance-right:0" coordorigin="1414,5429" coordsize="9115,1140">
            <v:shape style="position:absolute;left:1413;top:5428;width:9115;height:1140" type="#_x0000_t75" stroked="false">
              <v:imagedata r:id="rId138" o:title=""/>
            </v:shape>
            <v:shape style="position:absolute;left:1416;top:6070;width:551;height:142" type="#_x0000_t75" stroked="false">
              <v:imagedata r:id="rId139" o:title=""/>
            </v:shape>
            <w10:wrap type="topAndBottom"/>
          </v:group>
        </w:pict>
      </w:r>
      <w:r>
        <w:rPr/>
        <w:pict>
          <v:group style="position:absolute;margin-left:70.680pt;margin-top:342.937927pt;width:160.450pt;height:26.2pt;mso-position-horizontal-relative:page;mso-position-vertical-relative:paragraph;z-index:-15705088;mso-wrap-distance-left:0;mso-wrap-distance-right:0" coordorigin="1414,6859" coordsize="3209,524">
            <v:shape style="position:absolute;left:1413;top:6863;width:90;height:161" coordorigin="1414,6864" coordsize="90,161" path="m1421,6897l1416,6897,1421,6885,1428,6878,1440,6866,1450,6864,1471,6864,1481,6868,1488,6876,1491,6880,1438,6880,1428,6885,1421,6897xm1478,7015l1464,7015,1471,7013,1476,7005,1483,7001,1486,6993,1486,6979,1483,6972,1481,6967,1481,6962,1476,6957,1471,6955,1467,6950,1457,6945,1440,6945,1440,6940,1447,6940,1452,6938,1459,6936,1469,6926,1476,6912,1476,6897,1474,6892,1464,6883,1457,6880,1491,6880,1493,6883,1495,6888,1495,6895,1494,6904,1490,6913,1483,6922,1474,6931,1483,6933,1491,6938,1495,6945,1500,6953,1503,6962,1503,6984,1498,6996,1491,7005,1481,7013,1478,7015xm1443,7025l1431,7025,1423,7022,1421,7020,1416,7017,1414,7015,1414,7010,1421,7003,1426,7003,1428,7005,1433,7005,1447,7013,1450,7015,1478,7015,1469,7019,1456,7023,1443,7025xe" filled="true" fillcolor="#000000" stroked="false">
              <v:path arrowok="t"/>
              <v:fill type="solid"/>
            </v:shape>
            <v:shape style="position:absolute;left:1538;top:6863;width:154;height:161" type="#_x0000_t75" stroked="false">
              <v:imagedata r:id="rId140" o:title=""/>
            </v:shape>
            <v:shape style="position:absolute;left:1800;top:6858;width:392;height:166" type="#_x0000_t75" stroked="false">
              <v:imagedata r:id="rId141" o:title=""/>
            </v:shape>
            <v:shape style="position:absolute;left:2313;top:6858;width:719;height:166" type="#_x0000_t75" stroked="false">
              <v:imagedata r:id="rId142" o:title=""/>
            </v:shape>
            <v:shape style="position:absolute;left:3138;top:6858;width:356;height:166" type="#_x0000_t75" stroked="false">
              <v:imagedata r:id="rId143" o:title=""/>
            </v:shape>
            <v:shape style="position:absolute;left:1416;top:6858;width:3206;height:524" type="#_x0000_t75" stroked="false">
              <v:imagedata r:id="rId144" o:title=""/>
            </v:shape>
            <w10:wrap type="topAndBottom"/>
          </v:group>
        </w:pict>
      </w:r>
      <w:r>
        <w:rPr/>
        <w:pict>
          <v:group style="position:absolute;margin-left:236.145004pt;margin-top:342.937927pt;width:25.4pt;height:8.3pt;mso-position-horizontal-relative:page;mso-position-vertical-relative:paragraph;z-index:-15704576;mso-wrap-distance-left:0;mso-wrap-distance-right:0" coordorigin="4723,6859" coordsize="508,166">
            <v:shape style="position:absolute;left:4722;top:6858;width:162;height:164" type="#_x0000_t75" stroked="false">
              <v:imagedata r:id="rId145" o:title=""/>
            </v:shape>
            <v:shape style="position:absolute;left:4953;top:6858;width:277;height:166" type="#_x0000_t75" stroked="false">
              <v:imagedata r:id="rId14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3391471</wp:posOffset>
            </wp:positionH>
            <wp:positionV relativeFrom="paragraph">
              <wp:posOffset>4355311</wp:posOffset>
            </wp:positionV>
            <wp:extent cx="1159920" cy="104775"/>
            <wp:effectExtent l="0" t="0" r="0" b="0"/>
            <wp:wrapTopAndBottom/>
            <wp:docPr id="45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92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4623911</wp:posOffset>
            </wp:positionH>
            <wp:positionV relativeFrom="paragraph">
              <wp:posOffset>4355311</wp:posOffset>
            </wp:positionV>
            <wp:extent cx="86569" cy="104775"/>
            <wp:effectExtent l="0" t="0" r="0" b="0"/>
            <wp:wrapTopAndBottom/>
            <wp:docPr id="4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4782692</wp:posOffset>
            </wp:positionH>
            <wp:positionV relativeFrom="paragraph">
              <wp:posOffset>4355311</wp:posOffset>
            </wp:positionV>
            <wp:extent cx="495074" cy="104775"/>
            <wp:effectExtent l="0" t="0" r="0" b="0"/>
            <wp:wrapTopAndBottom/>
            <wp:docPr id="4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7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5346191</wp:posOffset>
            </wp:positionH>
            <wp:positionV relativeFrom="paragraph">
              <wp:posOffset>4355311</wp:posOffset>
            </wp:positionV>
            <wp:extent cx="109489" cy="104775"/>
            <wp:effectExtent l="0" t="0" r="0" b="0"/>
            <wp:wrapTopAndBottom/>
            <wp:docPr id="5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5523357</wp:posOffset>
            </wp:positionH>
            <wp:positionV relativeFrom="paragraph">
              <wp:posOffset>4355311</wp:posOffset>
            </wp:positionV>
            <wp:extent cx="1153421" cy="135350"/>
            <wp:effectExtent l="0" t="0" r="0" b="0"/>
            <wp:wrapTopAndBottom/>
            <wp:docPr id="53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42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320pt;margin-top:383.797913pt;width:456.6pt;height:41.5pt;mso-position-horizontal-relative:page;mso-position-vertical-relative:paragraph;z-index:-15701504;mso-wrap-distance-left:0;mso-wrap-distance-right:0" coordorigin="1406,7676" coordsize="9132,830">
            <v:shape style="position:absolute;left:9140;top:7675;width:1398;height:166" type="#_x0000_t75" stroked="false">
              <v:imagedata r:id="rId152" o:title=""/>
            </v:shape>
            <v:shape style="position:absolute;left:1413;top:8038;width:229;height:111" type="#_x0000_t75" stroked="false">
              <v:imagedata r:id="rId153" o:title=""/>
            </v:shape>
            <v:shape style="position:absolute;left:1406;top:7675;width:8006;height:830" type="#_x0000_t75" stroked="false">
              <v:imagedata r:id="rId154" o:title=""/>
            </v:shape>
            <v:shape style="position:absolute;left:9316;top:7983;width:1191;height:202" type="#_x0000_t75" stroked="false">
              <v:imagedata r:id="rId155" o:title=""/>
            </v:shape>
            <v:shape style="position:absolute;left:9441;top:8433;width:24;height:25" coordorigin="9441,8433" coordsize="24,25" path="m9458,8457l9446,8457,9444,8455,9441,8452,9441,8438,9446,8433,9451,8433,9458,8433,9465,8440,9465,8447,9463,8452,9460,8455,9458,845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0.320pt;margin-top:439.782013pt;width:160.2pt;height:26.1pt;mso-position-horizontal-relative:page;mso-position-vertical-relative:paragraph;z-index:-15700992;mso-wrap-distance-left:0;mso-wrap-distance-right:0" coordorigin="1406,8796" coordsize="3204,522">
            <v:shape style="position:absolute;left:1413;top:8800;width:90;height:162" coordorigin="1414,8800" coordsize="90,162" path="m1421,8836l1416,8834,1421,8822,1428,8815,1440,8803,1450,8800,1471,8800,1481,8805,1488,8812,1491,8817,1438,8817,1428,8822,1421,8836xm1478,8952l1464,8952,1471,8949,1476,8942,1483,8937,1486,8930,1486,8916,1483,8909,1481,8904,1481,8899,1476,8894,1467,8889,1462,8885,1457,8882,1440,8882,1440,8880,1447,8877,1452,8875,1459,8873,1464,8868,1469,8865,1471,8858,1474,8853,1476,8848,1476,8834,1474,8829,1464,8820,1457,8817,1491,8817,1493,8820,1495,8824,1495,8832,1494,8841,1490,8850,1483,8859,1474,8868,1483,8870,1495,8882,1500,8889,1503,8899,1503,8921,1498,8933,1491,8942,1481,8950,1478,8952xm1443,8962l1431,8962,1423,8959,1421,8957,1416,8954,1414,8952,1414,8947,1416,8945,1418,8945,1418,8942,1421,8940,1426,8940,1428,8942,1431,8942,1433,8945,1443,8949,1447,8949,1450,8952,1478,8952,1469,8956,1456,8960,1443,8962xe" filled="true" fillcolor="#000000" stroked="false">
              <v:path arrowok="t"/>
              <v:fill type="solid"/>
            </v:shape>
            <v:shape style="position:absolute;left:1538;top:8800;width:152;height:162" type="#_x0000_t75" stroked="false">
              <v:imagedata r:id="rId156" o:title=""/>
            </v:shape>
            <v:shape style="position:absolute;left:1851;top:8795;width:347;height:166" type="#_x0000_t75" stroked="false">
              <v:imagedata r:id="rId157" o:title=""/>
            </v:shape>
            <v:shape style="position:absolute;left:3152;top:8795;width:606;height:166" type="#_x0000_t75" stroked="false">
              <v:imagedata r:id="rId158" o:title=""/>
            </v:shape>
            <v:shape style="position:absolute;left:1406;top:8795;width:3204;height:522" type="#_x0000_t75" stroked="false">
              <v:imagedata r:id="rId159" o:title=""/>
            </v:shape>
            <w10:wrap type="topAndBottom"/>
          </v:group>
        </w:pict>
      </w:r>
      <w:r>
        <w:rPr/>
        <w:pict>
          <v:shape style="position:absolute;margin-left:238.425003pt;margin-top:442.542023pt;width:4.7pt;height:5.55pt;mso-position-horizontal-relative:page;mso-position-vertical-relative:paragraph;z-index:-15700480;mso-wrap-distance-left:0;mso-wrap-distance-right:0" coordorigin="4769,8851" coordsize="94,111" path="m4790,8885l4773,8885,4771,8880,4771,8870,4776,8865,4783,8861,4788,8853,4797,8851,4819,8851,4826,8853,4833,8856,4838,8858,4802,8858,4797,8861,4790,8868,4790,8885xm4797,8962l4785,8962,4781,8959,4776,8954,4771,8949,4769,8942,4769,8925,4773,8916,4788,8906,4794,8903,4802,8899,4813,8894,4826,8889,4826,8875,4824,8868,4821,8863,4819,8861,4814,8858,4838,8858,4843,8868,4845,8870,4845,8897,4826,8897,4814,8901,4807,8904,4805,8906,4797,8909,4790,8916,4788,8921,4788,8937,4793,8942,4795,8947,4823,8947,4817,8952,4809,8957,4807,8959,4802,8959,4797,8962xm4785,8889l4778,8889,4776,8887,4776,8885,4788,8885,4788,8887,4785,8889xm4823,8947l4809,8947,4817,8945,4826,8937,4826,8897,4845,8897,4845,8945,4826,8945,4823,8947xm4860,8947l4853,8947,4853,8945,4855,8945,4862,8937,4862,8945,4860,8947xm4845,8962l4836,8962,4831,8959,4829,8957,4826,8954,4826,8945,4848,8945,4848,8947,4860,8947,4855,8954,4845,8962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3186779</wp:posOffset>
            </wp:positionH>
            <wp:positionV relativeFrom="paragraph">
              <wp:posOffset>5585231</wp:posOffset>
            </wp:positionV>
            <wp:extent cx="405551" cy="104775"/>
            <wp:effectExtent l="0" t="0" r="0" b="0"/>
            <wp:wrapTopAndBottom/>
            <wp:docPr id="55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5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3695319</wp:posOffset>
            </wp:positionH>
            <wp:positionV relativeFrom="paragraph">
              <wp:posOffset>5585231</wp:posOffset>
            </wp:positionV>
            <wp:extent cx="414441" cy="136017"/>
            <wp:effectExtent l="0" t="0" r="0" b="0"/>
            <wp:wrapTopAndBottom/>
            <wp:docPr id="57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44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4203858</wp:posOffset>
            </wp:positionH>
            <wp:positionV relativeFrom="paragraph">
              <wp:posOffset>5600472</wp:posOffset>
            </wp:positionV>
            <wp:extent cx="512155" cy="121443"/>
            <wp:effectExtent l="0" t="0" r="0" b="0"/>
            <wp:wrapTopAndBottom/>
            <wp:docPr id="5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5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4808601</wp:posOffset>
            </wp:positionH>
            <wp:positionV relativeFrom="paragraph">
              <wp:posOffset>5585231</wp:posOffset>
            </wp:positionV>
            <wp:extent cx="136700" cy="104775"/>
            <wp:effectExtent l="0" t="0" r="0" b="0"/>
            <wp:wrapTopAndBottom/>
            <wp:docPr id="6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5.587494pt;margin-top:442.542023pt;width:4.850pt;height:5.55pt;mso-position-horizontal-relative:page;mso-position-vertical-relative:paragraph;z-index:-15697920;mso-wrap-distance-left:0;mso-wrap-distance-right:0" coordorigin="7912,8851" coordsize="97,111" path="m7929,8889l7924,8889,7919,8885,7917,8885,7917,8870,7919,8865,7926,8861,7933,8853,7943,8851,7962,8851,7972,8853,7977,8856,7981,8858,7945,8858,7943,8861,7938,8863,7936,8865,7936,8882,7929,8889xm7941,8962l7929,8962,7924,8959,7919,8954,7914,8949,7912,8942,7912,8928,7914,8925,7919,8916,7924,8911,7931,8906,7938,8903,7947,8899,7969,8889,7969,8868,7962,8861,7957,8858,7981,8858,7986,8868,7989,8870,7989,8897,7969,8897,7960,8901,7950,8904,7948,8906,7943,8909,7936,8916,7931,8925,7931,8935,7933,8937,7938,8947,7966,8947,7960,8952,7953,8957,7950,8959,7945,8959,7941,8962xm7966,8947l7953,8947,7960,8945,7969,8937,7969,8897,7989,8897,7989,8942,7991,8945,7969,8945,7966,8947xm8005,8947l7996,8947,7998,8945,8003,8942,8008,8937,8008,8945,8005,8947xm7991,8962l7979,8962,7974,8957,7972,8954,7969,8949,7969,8945,7991,8945,7991,8947,8005,8947,7998,8954,7991,896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07.48999pt;margin-top:439.782013pt;width:71.95pt;height:10.7pt;mso-position-horizontal-relative:page;mso-position-vertical-relative:paragraph;z-index:-15697408;mso-wrap-distance-left:0;mso-wrap-distance-right:0" coordorigin="8150,8796" coordsize="1439,214">
            <v:shape style="position:absolute;left:8149;top:8850;width:296;height:159" coordorigin="8150,8851" coordsize="296,159" path="m8261,8904l8260,8892,8257,8881,8252,8871,8250,8868,8246,8863,8241,8856,8239,8855,8239,8897,8239,8928,8236,8937,8232,8947,8227,8952,8220,8954,8200,8954,8198,8952,8193,8947,8188,8938,8188,8882,8193,8875,8198,8873,8200,8870,8205,8868,8220,8868,8224,8870,8229,8877,8236,8885,8239,8897,8239,8855,8232,8851,8215,8851,8210,8853,8203,8856,8198,8861,8188,8875,8188,8851,8184,8851,8150,8865,8152,8868,8164,8868,8167,8870,8167,8873,8169,8875,8169,8995,8167,8998,8167,9000,8162,9005,8150,9005,8150,9010,8205,9010,8205,9005,8196,9005,8193,9002,8191,9002,8191,9000,8188,8998,8188,8952,8191,8957,8196,8959,8198,8959,8203,8962,8224,8962,8236,8957,8238,8954,8244,8947,8251,8938,8257,8927,8260,8916,8261,8904xm8347,8858l8342,8856,8337,8851,8323,8851,8316,8858,8306,8875,8306,8865,8306,8851,8301,8851,8270,8863,8270,8868,8275,8868,8277,8865,8280,8865,8282,8868,8284,8868,8284,8870,8287,8870,8287,8949,8284,8952,8282,8952,8280,8954,8270,8954,8270,8959,8325,8959,8325,8954,8316,8954,8313,8952,8311,8952,8308,8949,8308,8947,8306,8945,8306,8885,8308,8877,8311,8875,8313,8873,8316,8868,8325,8868,8328,8870,8332,8873,8335,8875,8340,8875,8342,8873,8344,8873,8347,8870,8347,8868,8347,8858xm8446,8880l8441,8870,8429,8858,8426,8856,8422,8853,8422,8887,8371,8887,8373,8877,8376,8873,8381,8865,8385,8861,8393,8858,8402,8858,8407,8861,8410,8863,8414,8865,8417,8868,8419,8873,8419,8880,8422,8887,8422,8853,8417,8851,8390,8851,8378,8856,8369,8865,8364,8874,8360,8883,8358,8895,8357,8909,8358,8920,8360,8931,8364,8939,8369,8947,8378,8957,8390,8962,8414,8962,8424,8957,8431,8949,8437,8942,8438,8940,8443,8930,8446,8921,8441,8918,8438,8928,8434,8935,8429,8937,8424,8942,8400,8942,8390,8940,8376,8921,8371,8909,8371,8894,8446,8894,8446,8887,8446,8880xe" filled="true" fillcolor="#000000" stroked="false">
              <v:path arrowok="t"/>
              <v:fill type="solid"/>
            </v:shape>
            <v:shape style="position:absolute;left:8469;top:8795;width:1119;height:166" type="#_x0000_t75" stroked="false">
              <v:imagedata r:id="rId16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6181534</wp:posOffset>
            </wp:positionH>
            <wp:positionV relativeFrom="paragraph">
              <wp:posOffset>5585231</wp:posOffset>
            </wp:positionV>
            <wp:extent cx="308260" cy="104775"/>
            <wp:effectExtent l="0" t="0" r="0" b="0"/>
            <wp:wrapTopAndBottom/>
            <wp:docPr id="63" name="image1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6567868</wp:posOffset>
            </wp:positionH>
            <wp:positionV relativeFrom="paragraph">
              <wp:posOffset>5620283</wp:posOffset>
            </wp:positionV>
            <wp:extent cx="121709" cy="70008"/>
            <wp:effectExtent l="0" t="0" r="0" b="0"/>
            <wp:wrapTopAndBottom/>
            <wp:docPr id="65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09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4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bottom="280" w:left="1300" w:right="1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894588</wp:posOffset>
            </wp:positionH>
            <wp:positionV relativeFrom="page">
              <wp:posOffset>8733091</wp:posOffset>
            </wp:positionV>
            <wp:extent cx="178189" cy="102012"/>
            <wp:effectExtent l="0" t="0" r="0" b="0"/>
            <wp:wrapNone/>
            <wp:docPr id="67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89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1166431</wp:posOffset>
            </wp:positionH>
            <wp:positionV relativeFrom="page">
              <wp:posOffset>8734615</wp:posOffset>
            </wp:positionV>
            <wp:extent cx="118460" cy="97155"/>
            <wp:effectExtent l="0" t="0" r="0" b="0"/>
            <wp:wrapNone/>
            <wp:docPr id="69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0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1372647</wp:posOffset>
            </wp:positionH>
            <wp:positionV relativeFrom="page">
              <wp:posOffset>8765095</wp:posOffset>
            </wp:positionV>
            <wp:extent cx="298060" cy="70008"/>
            <wp:effectExtent l="0" t="0" r="0" b="0"/>
            <wp:wrapNone/>
            <wp:docPr id="71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1758981</wp:posOffset>
            </wp:positionH>
            <wp:positionV relativeFrom="page">
              <wp:posOffset>8730043</wp:posOffset>
            </wp:positionV>
            <wp:extent cx="355343" cy="104775"/>
            <wp:effectExtent l="0" t="0" r="0" b="0"/>
            <wp:wrapNone/>
            <wp:docPr id="73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4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2211038</wp:posOffset>
            </wp:positionH>
            <wp:positionV relativeFrom="page">
              <wp:posOffset>8730043</wp:posOffset>
            </wp:positionV>
            <wp:extent cx="507294" cy="104775"/>
            <wp:effectExtent l="0" t="0" r="0" b="0"/>
            <wp:wrapNone/>
            <wp:docPr id="75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9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3516629</wp:posOffset>
            </wp:positionH>
            <wp:positionV relativeFrom="page">
              <wp:posOffset>8730043</wp:posOffset>
            </wp:positionV>
            <wp:extent cx="524062" cy="104775"/>
            <wp:effectExtent l="0" t="0" r="0" b="0"/>
            <wp:wrapNone/>
            <wp:docPr id="77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4139755</wp:posOffset>
            </wp:positionH>
            <wp:positionV relativeFrom="page">
              <wp:posOffset>8730043</wp:posOffset>
            </wp:positionV>
            <wp:extent cx="282495" cy="104775"/>
            <wp:effectExtent l="0" t="0" r="0" b="0"/>
            <wp:wrapNone/>
            <wp:docPr id="79" name="image1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9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6577012</wp:posOffset>
            </wp:positionH>
            <wp:positionV relativeFrom="page">
              <wp:posOffset>8940641</wp:posOffset>
            </wp:positionV>
            <wp:extent cx="108949" cy="90487"/>
            <wp:effectExtent l="0" t="0" r="0" b="0"/>
            <wp:wrapNone/>
            <wp:docPr id="81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4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10" w:lineRule="exact"/>
        <w:ind w:left="111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32724" cy="133350"/>
            <wp:effectExtent l="0" t="0" r="0" b="0"/>
            <wp:docPr id="83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72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70.200005pt;margin-top:14.257503pt;width:456.95pt;height:87.9pt;mso-position-horizontal-relative:page;mso-position-vertical-relative:paragraph;z-index:-15690240;mso-wrap-distance-left:0;mso-wrap-distance-right:0" coordorigin="1404,285" coordsize="9139,1758">
            <v:shape style="position:absolute;left:1404;top:285;width:9139;height:1758" type="#_x0000_t75" stroked="false">
              <v:imagedata r:id="rId176" o:title=""/>
            </v:shape>
            <v:shape style="position:absolute;left:1413;top:1525;width:542;height:162" type="#_x0000_t75" stroked="false">
              <v:imagedata r:id="rId177" o:title=""/>
            </v:shape>
            <w10:wrap type="topAndBottom"/>
          </v:group>
        </w:pict>
      </w:r>
      <w:r>
        <w:rPr/>
        <w:pict>
          <v:group style="position:absolute;margin-left:70.320pt;margin-top:116.767502pt;width:456.6pt;height:41.5pt;mso-position-horizontal-relative:page;mso-position-vertical-relative:paragraph;z-index:-15689728;mso-wrap-distance-left:0;mso-wrap-distance-right:0" coordorigin="1406,2335" coordsize="9132,830">
            <v:shape style="position:absolute;left:1408;top:2340;width:282;height:161" type="#_x0000_t75" stroked="false">
              <v:imagedata r:id="rId178" o:title=""/>
            </v:shape>
            <v:shape style="position:absolute;left:1836;top:2335;width:347;height:166" type="#_x0000_t75" stroked="false">
              <v:imagedata r:id="rId179" o:title=""/>
            </v:shape>
            <v:shape style="position:absolute;left:3263;top:2335;width:354;height:166" type="#_x0000_t75" stroked="false">
              <v:imagedata r:id="rId180" o:title=""/>
            </v:shape>
            <v:shape style="position:absolute;left:3751;top:2335;width:217;height:166" type="#_x0000_t75" stroked="false">
              <v:imagedata r:id="rId181" o:title=""/>
            </v:shape>
            <v:shape style="position:absolute;left:4116;top:2335;width:914;height:166" type="#_x0000_t75" stroked="false">
              <v:imagedata r:id="rId182" o:title=""/>
            </v:shape>
            <v:shape style="position:absolute;left:5165;top:2335;width:234;height:215" type="#_x0000_t75" stroked="false">
              <v:imagedata r:id="rId183" o:title=""/>
            </v:shape>
            <v:shape style="position:absolute;left:5528;top:2335;width:277;height:166" type="#_x0000_t75" stroked="false">
              <v:imagedata r:id="rId184" o:title=""/>
            </v:shape>
            <v:shape style="position:absolute;left:5949;top:2345;width:378;height:154" type="#_x0000_t75" stroked="false">
              <v:imagedata r:id="rId185" o:title=""/>
            </v:shape>
            <v:shape style="position:absolute;left:6480;top:2335;width:368;height:166" type="#_x0000_t75" stroked="false">
              <v:imagedata r:id="rId186" o:title=""/>
            </v:shape>
            <v:shape style="position:absolute;left:6983;top:2359;width:176;height:142" type="#_x0000_t75" stroked="false">
              <v:imagedata r:id="rId187" o:title=""/>
            </v:shape>
            <v:shape style="position:absolute;left:7310;top:2335;width:217;height:166" type="#_x0000_t75" stroked="false">
              <v:imagedata r:id="rId188" o:title=""/>
            </v:shape>
            <v:shape style="position:absolute;left:7664;top:2335;width:847;height:166" type="#_x0000_t75" stroked="false">
              <v:imagedata r:id="rId189" o:title=""/>
            </v:shape>
            <v:shape style="position:absolute;left:8659;top:2335;width:214;height:166" type="#_x0000_t75" stroked="false">
              <v:imagedata r:id="rId190" o:title=""/>
            </v:shape>
            <v:shape style="position:absolute;left:8979;top:2335;width:277;height:166" type="#_x0000_t75" stroked="false">
              <v:imagedata r:id="rId191" o:title=""/>
            </v:shape>
            <v:shape style="position:absolute;left:1406;top:2335;width:9132;height:830" type="#_x0000_t75" stroked="false">
              <v:imagedata r:id="rId192" o:title=""/>
            </v:shape>
            <w10:wrap type="topAndBottom"/>
          </v:group>
        </w:pic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5810897" cy="528637"/>
            <wp:effectExtent l="0" t="0" r="0" b="0"/>
            <wp:docPr id="85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897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70.199997pt;margin-top:14.520298pt;width:456.7pt;height:57pt;mso-position-horizontal-relative:page;mso-position-vertical-relative:paragraph;z-index:-15689216;mso-wrap-distance-left:0;mso-wrap-distance-right:0" coordorigin="1404,290" coordsize="9134,1140">
            <v:shape style="position:absolute;left:1408;top:295;width:272;height:162" type="#_x0000_t75" stroked="false">
              <v:imagedata r:id="rId194" o:title=""/>
            </v:shape>
            <v:shape style="position:absolute;left:1404;top:290;width:9134;height:1140" type="#_x0000_t75" stroked="false">
              <v:imagedata r:id="rId195" o:title=""/>
            </v:shape>
            <w10:wrap type="topAndBottom"/>
          </v:group>
        </w:pict>
      </w:r>
      <w:r>
        <w:rPr/>
        <w:pict>
          <v:group style="position:absolute;margin-left:70.320pt;margin-top:86.145279pt;width:457.1pt;height:57pt;mso-position-horizontal-relative:page;mso-position-vertical-relative:paragraph;z-index:-15688704;mso-wrap-distance-left:0;mso-wrap-distance-right:0" coordorigin="1406,1723" coordsize="9142,1140">
            <v:shape style="position:absolute;left:1408;top:1727;width:284;height:161" type="#_x0000_t75" stroked="false">
              <v:imagedata r:id="rId196" o:title=""/>
            </v:shape>
            <v:shape style="position:absolute;left:1805;top:1722;width:551;height:166" type="#_x0000_t75" stroked="false">
              <v:imagedata r:id="rId197" o:title=""/>
            </v:shape>
            <v:shape style="position:absolute;left:3568;top:1722;width:277;height:166" type="#_x0000_t75" stroked="false">
              <v:imagedata r:id="rId198" o:title=""/>
            </v:shape>
            <v:shape style="position:absolute;left:4860;top:1747;width:176;height:142" type="#_x0000_t75" stroked="false">
              <v:imagedata r:id="rId199" o:title=""/>
            </v:shape>
            <v:shape style="position:absolute;left:5143;top:1722;width:279;height:166" type="#_x0000_t75" stroked="false">
              <v:imagedata r:id="rId200" o:title=""/>
            </v:shape>
            <v:shape style="position:absolute;left:6776;top:1722;width:1080;height:203" type="#_x0000_t75" stroked="false">
              <v:imagedata r:id="rId201" o:title=""/>
            </v:shape>
            <v:shape style="position:absolute;left:7969;top:1722;width:277;height:166" type="#_x0000_t75" stroked="false">
              <v:imagedata r:id="rId202" o:title=""/>
            </v:shape>
            <v:shape style="position:absolute;left:8359;top:1730;width:376;height:157" type="#_x0000_t75" stroked="false">
              <v:imagedata r:id="rId203" o:title=""/>
            </v:shape>
            <v:shape style="position:absolute;left:8854;top:1722;width:368;height:166" type="#_x0000_t75" stroked="false">
              <v:imagedata r:id="rId204" o:title=""/>
            </v:shape>
            <v:shape style="position:absolute;left:9328;top:1722;width:361;height:166" type="#_x0000_t75" stroked="false">
              <v:imagedata r:id="rId205" o:title=""/>
            </v:shape>
            <v:shape style="position:absolute;left:9804;top:1722;width:724;height:166" type="#_x0000_t75" stroked="false">
              <v:imagedata r:id="rId206" o:title=""/>
            </v:shape>
            <v:shape style="position:absolute;left:7529;top:2033;width:215;height:164" type="#_x0000_t75" stroked="false">
              <v:imagedata r:id="rId207" o:title=""/>
            </v:shape>
            <v:shape style="position:absolute;left:7805;top:2033;width:277;height:164" type="#_x0000_t75" stroked="false">
              <v:imagedata r:id="rId208" o:title=""/>
            </v:shape>
            <v:shape style="position:absolute;left:8193;top:2033;width:765;height:166" type="#_x0000_t75" stroked="false">
              <v:imagedata r:id="rId209" o:title=""/>
            </v:shape>
            <v:shape style="position:absolute;left:9068;top:2033;width:1210;height:200" type="#_x0000_t75" stroked="false">
              <v:imagedata r:id="rId210" o:title=""/>
            </v:shape>
            <v:shape style="position:absolute;left:10391;top:2033;width:157;height:161" type="#_x0000_t75" stroked="false">
              <v:imagedata r:id="rId211" o:title=""/>
            </v:shape>
            <v:shape style="position:absolute;left:1406;top:1722;width:9120;height:1140" type="#_x0000_t75" stroked="false">
              <v:imagedata r:id="rId212" o:title=""/>
            </v:shape>
            <w10:wrap type="topAndBottom"/>
          </v:group>
        </w:pict>
      </w:r>
      <w:r>
        <w:rPr/>
        <w:pict>
          <v:group style="position:absolute;margin-left:70.320pt;margin-top:157.657776pt;width:456.6pt;height:87.85pt;mso-position-horizontal-relative:page;mso-position-vertical-relative:paragraph;z-index:-15688192;mso-wrap-distance-left:0;mso-wrap-distance-right:0" coordorigin="1406,3153" coordsize="9132,1757">
            <v:shape style="position:absolute;left:1408;top:3157;width:275;height:162" type="#_x0000_t75" stroked="false">
              <v:imagedata r:id="rId213" o:title=""/>
            </v:shape>
            <v:shape style="position:absolute;left:1413;top:3828;width:383;height:111" type="#_x0000_t75" stroked="false">
              <v:imagedata r:id="rId214" o:title=""/>
            </v:shape>
            <v:shape style="position:absolute;left:1406;top:3153;width:9132;height:1757" type="#_x0000_t75" stroked="false">
              <v:imagedata r:id="rId215" o:title=""/>
            </v:shape>
            <w10:wrap type="topAndBottom"/>
          </v:group>
        </w:pict>
      </w:r>
      <w:r>
        <w:rPr/>
        <w:pict>
          <v:group style="position:absolute;margin-left:70.447502pt;margin-top:260.167786pt;width:456.6pt;height:41.5pt;mso-position-horizontal-relative:page;mso-position-vertical-relative:paragraph;z-index:-15687680;mso-wrap-distance-left:0;mso-wrap-distance-right:0" coordorigin="1409,5203" coordsize="9132,830">
            <v:shape style="position:absolute;left:1408;top:5203;width:9132;height:830" type="#_x0000_t75" stroked="false">
              <v:imagedata r:id="rId216" o:title=""/>
            </v:shape>
            <v:shape style="position:absolute;left:1413;top:5845;width:960;height:188" type="#_x0000_t75" stroked="false">
              <v:imagedata r:id="rId217" o:title=""/>
            </v:shape>
            <w10:wrap type="topAndBottom"/>
          </v:group>
        </w:pic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455.4pt;height:39.35pt;mso-position-horizontal-relative:char;mso-position-vertical-relative:line" coordorigin="0,0" coordsize="9108,787">
            <v:shape style="position:absolute;left:4;top:0;width:809;height:212" type="#_x0000_t75" stroked="false">
              <v:imagedata r:id="rId218" o:title=""/>
            </v:shape>
            <v:shape style="position:absolute;left:928;top:0;width:217;height:166" type="#_x0000_t75" stroked="false">
              <v:imagedata r:id="rId219" o:title=""/>
            </v:shape>
            <v:shape style="position:absolute;left:1228;top:4;width:708;height:161" type="#_x0000_t75" stroked="false">
              <v:imagedata r:id="rId220" o:title=""/>
            </v:shape>
            <v:shape style="position:absolute;left:2065;top:0;width:426;height:166" type="#_x0000_t75" stroked="false">
              <v:imagedata r:id="rId221" o:title=""/>
            </v:shape>
            <v:shape style="position:absolute;left:2614;top:0;width:356;height:166" type="#_x0000_t75" stroked="false">
              <v:imagedata r:id="rId222" o:title=""/>
            </v:shape>
            <v:shape style="position:absolute;left:3095;top:0;width:212;height:166" type="#_x0000_t75" stroked="false">
              <v:imagedata r:id="rId223" o:title=""/>
            </v:shape>
            <v:shape style="position:absolute;left:3431;top:0;width:794;height:166" type="#_x0000_t75" stroked="false">
              <v:imagedata r:id="rId224" o:title=""/>
            </v:shape>
            <v:shape style="position:absolute;left:4348;top:0;width:169;height:164" type="#_x0000_t75" stroked="false">
              <v:imagedata r:id="rId225" o:title=""/>
            </v:shape>
            <v:shape style="position:absolute;left:4639;top:0;width:1040;height:166" type="#_x0000_t75" stroked="false">
              <v:imagedata r:id="rId226" o:title=""/>
            </v:shape>
            <v:shape style="position:absolute;left:5798;top:0;width:412;height:166" type="#_x0000_t75" stroked="false">
              <v:imagedata r:id="rId227" o:title=""/>
            </v:shape>
            <v:shape style="position:absolute;left:6320;top:0;width:282;height:166" type="#_x0000_t75" stroked="false">
              <v:imagedata r:id="rId228" o:title=""/>
            </v:shape>
            <v:shape style="position:absolute;left:7799;top:0;width:575;height:166" type="#_x0000_t75" stroked="false">
              <v:imagedata r:id="rId229" o:title=""/>
            </v:shape>
            <v:shape style="position:absolute;left:8487;top:0;width:231;height:214" type="#_x0000_t75" stroked="false">
              <v:imagedata r:id="rId230" o:title=""/>
            </v:shape>
            <v:shape style="position:absolute;left:8830;top:0;width:277;height:166" type="#_x0000_t75" stroked="false">
              <v:imagedata r:id="rId231" o:title=""/>
            </v:shape>
            <v:shape style="position:absolute;left:0;top:0;width:9108;height:786" type="#_x0000_t75" stroked="false">
              <v:imagedata r:id="rId232" o:title="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5"/>
        </w:rPr>
      </w:pPr>
      <w:r>
        <w:rPr/>
        <w:pict>
          <v:group style="position:absolute;margin-left:70.685432pt;margin-top:16.423779pt;width:276.45pt;height:41.5pt;mso-position-horizontal-relative:page;mso-position-vertical-relative:paragraph;z-index:-15686656;mso-wrap-distance-left:0;mso-wrap-distance-right:0" coordorigin="1414,328" coordsize="5529,830">
            <v:shape style="position:absolute;left:5261;top:328;width:133;height:166" type="#_x0000_t75" stroked="false">
              <v:imagedata r:id="rId233" o:title=""/>
            </v:shape>
            <v:shape style="position:absolute;left:4426;top:352;width:830;height:450" type="#_x0000_t75" stroked="false">
              <v:imagedata r:id="rId234" o:title=""/>
            </v:shape>
            <v:shape style="position:absolute;left:5364;top:636;width:1547;height:166" type="#_x0000_t75" stroked="false">
              <v:imagedata r:id="rId235" o:title=""/>
            </v:shape>
            <v:shape style="position:absolute;left:1413;top:636;width:3233;height:522" type="#_x0000_t75" stroked="false">
              <v:imagedata r:id="rId236" o:title=""/>
            </v:shape>
            <v:shape style="position:absolute;left:4821;top:953;width:188;height:154" type="#_x0000_t75" stroked="false">
              <v:imagedata r:id="rId237" o:title=""/>
            </v:shape>
            <v:shape style="position:absolute;left:5162;top:999;width:385;height:111" type="#_x0000_t75" stroked="false">
              <v:imagedata r:id="rId238" o:title=""/>
            </v:shape>
            <v:shape style="position:absolute;left:5699;top:946;width:279;height:164" type="#_x0000_t75" stroked="false">
              <v:imagedata r:id="rId239" o:title=""/>
            </v:shape>
            <v:shape style="position:absolute;left:6139;top:946;width:804;height:212" coordorigin="6139,946" coordsize="804,212" path="m6339,953l6293,953,6238,1074,6183,953,6139,953,6139,956,6144,956,6149,958,6151,958,6156,961,6156,963,6161,968,6161,1095,6156,1100,6151,1102,6139,1102,6139,1107,6192,1107,6192,1102,6175,1102,6173,1098,6171,1095,6171,978,6231,1107,6233,1107,6293,978,6293,1095,6288,1100,6284,1102,6272,1102,6272,1107,6339,1107,6339,1102,6322,1102,6320,1098,6317,1095,6315,1090,6315,970,6317,965,6317,963,6322,958,6327,956,6339,956,6339,953xm6389,951l6385,946,6373,946,6368,951,6368,963,6373,968,6385,968,6389,963,6389,951xm6404,1102l6394,1102,6389,1098,6389,999,6382,999,6351,1014,6353,1016,6365,1016,6368,1018,6368,1021,6370,1026,6370,1090,6368,1095,6368,1100,6365,1100,6363,1102,6353,1102,6353,1107,6404,1107,6404,1102xm6522,1102l6512,1102,6510,1100,6507,1100,6507,1095,6505,1090,6505,1023,6502,1018,6501,1014,6500,1011,6498,1006,6493,1004,6490,1002,6483,999,6466,999,6457,1006,6445,1021,6445,999,6438,999,6406,1014,6409,1016,6421,1016,6423,1018,6423,1023,6426,1026,6426,1090,6423,1098,6423,1100,6421,1102,6409,1102,6409,1107,6462,1107,6462,1102,6450,1102,6447,1100,6445,1100,6445,1028,6450,1021,6452,1018,6462,1014,6476,1014,6481,1016,6488,1030,6488,1090,6486,1093,6486,1098,6481,1102,6469,1102,6469,1107,6522,1107,6522,1102xm6567,951l6562,946,6550,946,6548,949,6546,951,6546,963,6548,965,6550,968,6562,968,6567,963,6567,951xm6582,1102l6572,1102,6570,1100,6567,1100,6567,1095,6565,1090,6565,999,6560,999,6529,1014,6531,1016,6543,1016,6546,1018,6546,1026,6548,1033,6548,1090,6546,1095,6546,1100,6543,1100,6541,1102,6531,1102,6531,1107,6582,1107,6582,1102xm6666,1066l6659,1057,6642,1050,6627,1040,6620,1038,6615,1035,6613,1030,6611,1028,6608,1023,6608,1016,6615,1009,6620,1006,6632,1006,6640,1009,6644,1014,6649,1016,6652,1023,6654,1035,6659,1035,6659,999,6654,999,6654,1004,6644,1004,6642,1002,6635,1002,6630,999,6618,999,6611,1002,6599,1014,6594,1021,6594,1038,6596,1042,6601,1047,6603,1052,6611,1057,6623,1062,6632,1066,6640,1071,6647,1078,6649,1083,6649,1093,6647,1095,6644,1100,6642,1102,6637,1105,6625,1105,6611,1095,6606,1090,6601,1083,6599,1071,6596,1071,6596,1110,6599,1110,6601,1107,6601,1105,6606,1105,6606,1107,6608,1107,6618,1110,6640,1110,6649,1107,6656,1102,6664,1095,6666,1088,6666,1066xm6738,1086l6733,1086,6731,1090,6731,1093,6729,1093,6726,1095,6714,1095,6714,1093,6712,1090,6709,1086,6709,1011,6733,1011,6733,1004,6709,1004,6709,968,6707,968,6702,982,6695,990,6692,994,6688,999,6683,1002,6678,1006,6676,1006,6676,1011,6690,1011,6690,1088,6692,1095,6692,1098,6695,1102,6697,1105,6702,1107,6704,1107,6707,1110,6717,1110,6721,1107,6726,1102,6731,1100,6736,1093,6738,1086xm6822,1009l6815,1002,6810,999,6798,999,6789,1006,6779,1023,6779,1014,6779,999,6774,999,6743,1011,6745,1016,6748,1016,6750,1014,6755,1014,6760,1018,6760,1021,6762,1023,6762,1093,6760,1095,6760,1100,6757,1100,6755,1102,6745,1102,6745,1107,6798,1107,6798,1102,6791,1102,6789,1100,6786,1100,6781,1095,6781,1093,6779,1088,6779,1033,6784,1026,6785,1023,6786,1021,6791,1018,6793,1016,6798,1016,6803,1018,6808,1023,6815,1023,6822,1016,6822,1009xm6943,1004l6909,1004,6909,1006,6914,1006,6914,1009,6918,1009,6918,1018,6916,1023,6892,1081,6868,1028,6866,1021,6863,1018,6863,1014,6866,1011,6866,1009,6868,1009,6870,1006,6875,1006,6875,1004,6827,1004,6827,1006,6832,1009,6834,1009,6844,1018,6844,1023,6846,1026,6885,1102,6875,1122,6873,1129,6870,1134,6866,1138,6858,1138,6856,1136,6851,1136,6846,1134,6842,1134,6839,1136,6837,1136,6832,1141,6832,1148,6839,1155,6844,1158,6854,1158,6861,1155,6875,1146,6879,1138,6885,1126,6903,1081,6926,1023,6928,1018,6931,1016,6931,1014,6933,1011,6933,1009,6938,1009,6938,1006,6943,1006,6943,1004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50.737488pt;margin-top:16.423779pt;width:175.6pt;height:41.5pt;mso-position-horizontal-relative:page;mso-position-vertical-relative:paragraph;z-index:-15686144;mso-wrap-distance-left:0;mso-wrap-distance-right:0" coordorigin="7015,328" coordsize="3512,830">
            <v:shape style="position:absolute;left:7096;top:383;width:327;height:157" type="#_x0000_t75" stroked="false">
              <v:imagedata r:id="rId240" o:title=""/>
            </v:shape>
            <v:shape style="position:absolute;left:7558;top:328;width:482;height:166" type="#_x0000_t75" stroked="false">
              <v:imagedata r:id="rId241" o:title=""/>
            </v:shape>
            <v:shape style="position:absolute;left:9102;top:328;width:222;height:166" type="#_x0000_t75" stroked="false">
              <v:imagedata r:id="rId242" o:title=""/>
            </v:shape>
            <v:shape style="position:absolute;left:9424;top:328;width:279;height:166" type="#_x0000_t75" stroked="false">
              <v:imagedata r:id="rId243" o:title=""/>
            </v:shape>
            <v:shape style="position:absolute;left:9847;top:328;width:679;height:166" type="#_x0000_t75" stroked="false">
              <v:imagedata r:id="rId244" o:title=""/>
            </v:shape>
            <v:shape style="position:absolute;left:7014;top:643;width:520;height:195" type="#_x0000_t75" stroked="false">
              <v:imagedata r:id="rId245" o:title=""/>
            </v:shape>
            <v:shape style="position:absolute;left:9898;top:660;width:364;height:142" type="#_x0000_t75" stroked="false">
              <v:imagedata r:id="rId246" o:title=""/>
            </v:shape>
            <v:shape style="position:absolute;left:7084;top:328;width:3076;height:830" type="#_x0000_t75" stroked="false">
              <v:imagedata r:id="rId247" o:title=""/>
            </v:shape>
            <v:shape style="position:absolute;left:10307;top:946;width:210;height:164" type="#_x0000_t75" stroked="false">
              <v:imagedata r:id="rId248" o:title="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pgSz w:w="11910" w:h="16840"/>
          <w:pgMar w:top="1580" w:bottom="280" w:left="1300" w:right="1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106112">
            <wp:simplePos x="0" y="0"/>
            <wp:positionH relativeFrom="page">
              <wp:posOffset>6503765</wp:posOffset>
            </wp:positionH>
            <wp:positionV relativeFrom="page">
              <wp:posOffset>4305300</wp:posOffset>
            </wp:positionV>
            <wp:extent cx="174593" cy="104775"/>
            <wp:effectExtent l="0" t="0" r="0" b="0"/>
            <wp:wrapNone/>
            <wp:docPr id="87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899160</wp:posOffset>
            </wp:positionH>
            <wp:positionV relativeFrom="page">
              <wp:posOffset>7283195</wp:posOffset>
            </wp:positionV>
            <wp:extent cx="174928" cy="102679"/>
            <wp:effectExtent l="0" t="0" r="0" b="0"/>
            <wp:wrapNone/>
            <wp:docPr id="89" name="image2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1143571</wp:posOffset>
            </wp:positionH>
            <wp:positionV relativeFrom="page">
              <wp:posOffset>7280147</wp:posOffset>
            </wp:positionV>
            <wp:extent cx="218842" cy="104775"/>
            <wp:effectExtent l="0" t="0" r="0" b="0"/>
            <wp:wrapNone/>
            <wp:docPr id="91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1429130</wp:posOffset>
            </wp:positionH>
            <wp:positionV relativeFrom="page">
              <wp:posOffset>7280147</wp:posOffset>
            </wp:positionV>
            <wp:extent cx="404779" cy="133350"/>
            <wp:effectExtent l="0" t="0" r="0" b="0"/>
            <wp:wrapNone/>
            <wp:docPr id="93" name="image2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77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0.602501pt;margin-top:573.232544pt;width:307.850pt;height:26.1pt;mso-position-horizontal-relative:page;mso-position-vertical-relative:page;z-index:15787520" coordorigin="2212,11465" coordsize="6157,522">
            <v:shape style="position:absolute;left:3008;top:11488;width:544;height:142" type="#_x0000_t75" stroked="false">
              <v:imagedata r:id="rId253" o:title=""/>
            </v:shape>
            <v:shape style="position:absolute;left:4602;top:11464;width:428;height:166" type="#_x0000_t75" stroked="false">
              <v:imagedata r:id="rId254" o:title=""/>
            </v:shape>
            <v:shape style="position:absolute;left:5129;top:11464;width:210;height:166" type="#_x0000_t75" stroked="false">
              <v:imagedata r:id="rId255" o:title=""/>
            </v:shape>
            <v:shape style="position:absolute;left:3537;top:11520;width:1951;height:467" type="#_x0000_t75" stroked="false">
              <v:imagedata r:id="rId256" o:title=""/>
            </v:shape>
            <v:shape style="position:absolute;left:5453;top:11464;width:2069;height:474" type="#_x0000_t75" stroked="false">
              <v:imagedata r:id="rId257" o:title=""/>
            </v:shape>
            <v:shape style="position:absolute;left:2212;top:11827;width:748;height:159" type="#_x0000_t75" stroked="false">
              <v:imagedata r:id="rId258" o:title=""/>
            </v:shape>
            <v:shape style="position:absolute;left:7125;top:11488;width:1244;height:450" type="#_x0000_t75" stroked="false">
              <v:imagedata r:id="rId259" o:title=""/>
            </v:shape>
            <v:shape style="position:absolute;left:3077;top:11772;width:347;height:166" type="#_x0000_t75" stroked="false">
              <v:imagedata r:id="rId260" o:title=""/>
            </v:shape>
            <w10:wrap type="none"/>
          </v:group>
        </w:pict>
      </w:r>
      <w:r>
        <w:rPr/>
        <w:pict>
          <v:group style="position:absolute;margin-left:422.640015pt;margin-top:573.23999pt;width:103.45pt;height:26.1pt;mso-position-horizontal-relative:page;mso-position-vertical-relative:page;z-index:15788032" coordorigin="8453,11465" coordsize="2069,522">
            <v:shape style="position:absolute;left:8452;top:11464;width:325;height:166" type="#_x0000_t75" stroked="false">
              <v:imagedata r:id="rId261" o:title=""/>
            </v:shape>
            <v:shape style="position:absolute;left:8474;top:11464;width:2047;height:522" type="#_x0000_t75" stroked="false">
              <v:imagedata r:id="rId2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891540</wp:posOffset>
            </wp:positionH>
            <wp:positionV relativeFrom="page">
              <wp:posOffset>7475505</wp:posOffset>
            </wp:positionV>
            <wp:extent cx="449638" cy="136017"/>
            <wp:effectExtent l="0" t="0" r="0" b="0"/>
            <wp:wrapNone/>
            <wp:docPr id="95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3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9"/>
        </w:rPr>
      </w:pPr>
    </w:p>
    <w:p>
      <w:pPr>
        <w:spacing w:line="202" w:lineRule="exact"/>
        <w:ind w:left="113" w:right="0" w:firstLine="0"/>
        <w:rPr>
          <w:sz w:val="16"/>
        </w:rPr>
      </w:pPr>
      <w:r>
        <w:rPr>
          <w:sz w:val="16"/>
        </w:rPr>
        <w:drawing>
          <wp:inline distT="0" distB="0" distL="0" distR="0">
            <wp:extent cx="631870" cy="104775"/>
            <wp:effectExtent l="0" t="0" r="0" b="0"/>
            <wp:docPr id="97" name="image2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60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</w:rPr>
      </w:r>
      <w:r>
        <w:rPr>
          <w:spacing w:val="90"/>
          <w:sz w:val="16"/>
        </w:rPr>
        <w:t> </w:t>
      </w:r>
      <w:r>
        <w:rPr>
          <w:spacing w:val="90"/>
          <w:sz w:val="16"/>
        </w:rPr>
        <w:drawing>
          <wp:inline distT="0" distB="0" distL="0" distR="0">
            <wp:extent cx="165648" cy="104775"/>
            <wp:effectExtent l="0" t="0" r="0" b="0"/>
            <wp:docPr id="99" name="image2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61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4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sz w:val="16"/>
        </w:rPr>
      </w:r>
      <w:r>
        <w:rPr>
          <w:spacing w:val="88"/>
          <w:sz w:val="16"/>
        </w:rPr>
        <w:t> </w:t>
      </w:r>
      <w:r>
        <w:rPr>
          <w:spacing w:val="88"/>
          <w:sz w:val="16"/>
        </w:rPr>
        <w:drawing>
          <wp:inline distT="0" distB="0" distL="0" distR="0">
            <wp:extent cx="578630" cy="104775"/>
            <wp:effectExtent l="0" t="0" r="0" b="0"/>
            <wp:docPr id="101" name="image2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62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3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16"/>
        </w:rPr>
      </w:r>
      <w:r>
        <w:rPr>
          <w:spacing w:val="90"/>
          <w:sz w:val="16"/>
        </w:rPr>
        <w:t> </w:t>
      </w:r>
      <w:r>
        <w:rPr>
          <w:spacing w:val="90"/>
          <w:sz w:val="16"/>
        </w:rPr>
        <w:drawing>
          <wp:inline distT="0" distB="0" distL="0" distR="0">
            <wp:extent cx="583272" cy="104775"/>
            <wp:effectExtent l="0" t="0" r="0" b="0"/>
            <wp:docPr id="103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7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sz w:val="16"/>
        </w:rPr>
      </w:r>
      <w:r>
        <w:rPr>
          <w:spacing w:val="87"/>
          <w:sz w:val="16"/>
        </w:rPr>
        <w:t> </w:t>
      </w:r>
      <w:r>
        <w:rPr>
          <w:spacing w:val="87"/>
          <w:sz w:val="16"/>
        </w:rPr>
        <w:drawing>
          <wp:inline distT="0" distB="0" distL="0" distR="0">
            <wp:extent cx="334124" cy="104775"/>
            <wp:effectExtent l="0" t="0" r="0" b="0"/>
            <wp:docPr id="105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12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7"/>
          <w:sz w:val="16"/>
        </w:rPr>
      </w:r>
      <w:r>
        <w:rPr>
          <w:spacing w:val="80"/>
          <w:sz w:val="16"/>
        </w:rPr>
        <w:t> </w:t>
      </w:r>
      <w:r>
        <w:rPr>
          <w:spacing w:val="80"/>
          <w:sz w:val="16"/>
        </w:rPr>
        <w:drawing>
          <wp:inline distT="0" distB="0" distL="0" distR="0">
            <wp:extent cx="203392" cy="104775"/>
            <wp:effectExtent l="0" t="0" r="0" b="0"/>
            <wp:docPr id="107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9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16"/>
        </w:rPr>
      </w:r>
      <w:r>
        <w:rPr>
          <w:spacing w:val="91"/>
          <w:sz w:val="20"/>
        </w:rPr>
        <w:t> </w:t>
      </w:r>
      <w:r>
        <w:rPr>
          <w:spacing w:val="91"/>
          <w:position w:val="-3"/>
          <w:sz w:val="20"/>
        </w:rPr>
        <w:drawing>
          <wp:inline distT="0" distB="0" distL="0" distR="0">
            <wp:extent cx="489375" cy="128777"/>
            <wp:effectExtent l="0" t="0" r="0" b="0"/>
            <wp:docPr id="109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7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-3"/>
          <w:sz w:val="20"/>
        </w:rPr>
      </w:r>
      <w:r>
        <w:rPr>
          <w:spacing w:val="88"/>
          <w:position w:val="-3"/>
          <w:sz w:val="16"/>
        </w:rPr>
        <w:t> </w:t>
      </w:r>
      <w:r>
        <w:rPr>
          <w:spacing w:val="88"/>
          <w:sz w:val="16"/>
        </w:rPr>
        <w:drawing>
          <wp:inline distT="0" distB="0" distL="0" distR="0">
            <wp:extent cx="174688" cy="104775"/>
            <wp:effectExtent l="0" t="0" r="0" b="0"/>
            <wp:docPr id="111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16"/>
        </w:rPr>
      </w:r>
      <w:r>
        <w:rPr>
          <w:spacing w:val="108"/>
          <w:sz w:val="11"/>
        </w:rPr>
        <w:t> </w:t>
      </w:r>
      <w:r>
        <w:rPr>
          <w:spacing w:val="108"/>
          <w:sz w:val="11"/>
        </w:rPr>
        <w:drawing>
          <wp:inline distT="0" distB="0" distL="0" distR="0">
            <wp:extent cx="288952" cy="70008"/>
            <wp:effectExtent l="0" t="0" r="0" b="0"/>
            <wp:docPr id="113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8"/>
          <w:sz w:val="11"/>
        </w:rPr>
      </w:r>
      <w:r>
        <w:rPr>
          <w:spacing w:val="96"/>
          <w:sz w:val="16"/>
        </w:rPr>
        <w:t> </w:t>
      </w:r>
      <w:r>
        <w:rPr>
          <w:spacing w:val="96"/>
          <w:sz w:val="16"/>
        </w:rPr>
        <w:drawing>
          <wp:inline distT="0" distB="0" distL="0" distR="0">
            <wp:extent cx="268758" cy="104775"/>
            <wp:effectExtent l="0" t="0" r="0" b="0"/>
            <wp:docPr id="115" name="image2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69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5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6"/>
          <w:sz w:val="16"/>
        </w:rPr>
      </w:r>
      <w:r>
        <w:rPr>
          <w:spacing w:val="80"/>
          <w:sz w:val="16"/>
        </w:rPr>
        <w:t> </w:t>
      </w:r>
      <w:r>
        <w:rPr>
          <w:spacing w:val="80"/>
          <w:sz w:val="16"/>
        </w:rPr>
        <w:drawing>
          <wp:inline distT="0" distB="0" distL="0" distR="0">
            <wp:extent cx="132247" cy="104775"/>
            <wp:effectExtent l="0" t="0" r="0" b="0"/>
            <wp:docPr id="117" name="image2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70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4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16"/>
        </w:rPr>
      </w:r>
      <w:r>
        <w:rPr>
          <w:spacing w:val="95"/>
          <w:sz w:val="16"/>
        </w:rPr>
        <w:t> </w:t>
      </w:r>
      <w:r>
        <w:rPr>
          <w:spacing w:val="95"/>
          <w:sz w:val="16"/>
        </w:rPr>
        <w:drawing>
          <wp:inline distT="0" distB="0" distL="0" distR="0">
            <wp:extent cx="578725" cy="104775"/>
            <wp:effectExtent l="0" t="0" r="0" b="0"/>
            <wp:docPr id="119" name="image2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71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2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sz w:val="16"/>
        </w:rPr>
      </w:r>
      <w:r>
        <w:rPr>
          <w:spacing w:val="83"/>
          <w:sz w:val="14"/>
        </w:rPr>
        <w:t> </w:t>
      </w:r>
      <w:r>
        <w:rPr>
          <w:spacing w:val="83"/>
          <w:sz w:val="14"/>
        </w:rPr>
        <w:drawing>
          <wp:inline distT="0" distB="0" distL="0" distR="0">
            <wp:extent cx="110287" cy="90487"/>
            <wp:effectExtent l="0" t="0" r="0" b="0"/>
            <wp:docPr id="121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14"/>
        </w:rPr>
      </w:r>
      <w:r>
        <w:rPr>
          <w:spacing w:val="81"/>
          <w:sz w:val="16"/>
        </w:rPr>
        <w:t> </w:t>
      </w:r>
      <w:r>
        <w:rPr>
          <w:spacing w:val="81"/>
          <w:sz w:val="16"/>
        </w:rPr>
        <w:drawing>
          <wp:inline distT="0" distB="0" distL="0" distR="0">
            <wp:extent cx="174688" cy="104775"/>
            <wp:effectExtent l="0" t="0" r="0" b="0"/>
            <wp:docPr id="123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1"/>
          <w:sz w:val="16"/>
        </w:rPr>
      </w:r>
    </w:p>
    <w:p>
      <w:pPr>
        <w:pStyle w:val="BodyText"/>
        <w:rPr>
          <w:sz w:val="6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894588</wp:posOffset>
            </wp:positionH>
            <wp:positionV relativeFrom="paragraph">
              <wp:posOffset>68611</wp:posOffset>
            </wp:positionV>
            <wp:extent cx="3334314" cy="133350"/>
            <wp:effectExtent l="0" t="0" r="0" b="0"/>
            <wp:wrapTopAndBottom/>
            <wp:docPr id="125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31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440002pt;margin-top:30.640001pt;width:434.25pt;height:26.1pt;mso-position-horizontal-relative:page;mso-position-vertical-relative:paragraph;z-index:-15681024;mso-wrap-distance-left:0;mso-wrap-distance-right:0" coordorigin="1409,613" coordsize="8685,522">
            <v:shape style="position:absolute;left:1408;top:612;width:8637;height:522" type="#_x0000_t75" stroked="false">
              <v:imagedata r:id="rId279" o:title=""/>
            </v:shape>
            <v:shape style="position:absolute;left:10066;top:752;width:27;height:27" coordorigin="10066,752" coordsize="27,27" path="m10083,779l10076,779,10066,769,10066,762,10076,752,10079,752,10083,752,10093,762,10093,769,10083,77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6471665</wp:posOffset>
            </wp:positionH>
            <wp:positionV relativeFrom="paragraph">
              <wp:posOffset>392176</wp:posOffset>
            </wp:positionV>
            <wp:extent cx="213144" cy="102012"/>
            <wp:effectExtent l="0" t="0" r="0" b="0"/>
            <wp:wrapTopAndBottom/>
            <wp:docPr id="127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4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199997pt;margin-top:71.259995pt;width:328.55pt;height:26.1pt;mso-position-horizontal-relative:page;mso-position-vertical-relative:paragraph;z-index:-15680000;mso-wrap-distance-left:0;mso-wrap-distance-right:0" coordorigin="1404,1425" coordsize="6571,522">
            <v:shape style="position:absolute;left:1408;top:1430;width:282;height:162" type="#_x0000_t75" stroked="false">
              <v:imagedata r:id="rId281" o:title=""/>
            </v:shape>
            <v:shape style="position:absolute;left:1800;top:1430;width:474;height:162" type="#_x0000_t75" stroked="false">
              <v:imagedata r:id="rId282" o:title=""/>
            </v:shape>
            <v:shape style="position:absolute;left:5076;top:1425;width:2009;height:167" type="#_x0000_t75" stroked="false">
              <v:imagedata r:id="rId283" o:title=""/>
            </v:shape>
            <v:shape style="position:absolute;left:7187;top:1425;width:787;height:166" type="#_x0000_t75" stroked="false">
              <v:imagedata r:id="rId284" o:title=""/>
            </v:shape>
            <v:shape style="position:absolute;left:1404;top:1425;width:6128;height:522" type="#_x0000_t75" stroked="false">
              <v:imagedata r:id="rId2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5130832</wp:posOffset>
            </wp:positionH>
            <wp:positionV relativeFrom="paragraph">
              <wp:posOffset>905001</wp:posOffset>
            </wp:positionV>
            <wp:extent cx="161262" cy="135350"/>
            <wp:effectExtent l="0" t="0" r="0" b="0"/>
            <wp:wrapTopAndBottom/>
            <wp:docPr id="129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62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5358383</wp:posOffset>
            </wp:positionH>
            <wp:positionV relativeFrom="paragraph">
              <wp:posOffset>905002</wp:posOffset>
            </wp:positionV>
            <wp:extent cx="175323" cy="105155"/>
            <wp:effectExtent l="0" t="0" r="0" b="0"/>
            <wp:wrapTopAndBottom/>
            <wp:docPr id="131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2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5601175</wp:posOffset>
            </wp:positionH>
            <wp:positionV relativeFrom="paragraph">
              <wp:posOffset>940149</wp:posOffset>
            </wp:positionV>
            <wp:extent cx="243323" cy="70008"/>
            <wp:effectExtent l="0" t="0" r="0" b="0"/>
            <wp:wrapTopAndBottom/>
            <wp:docPr id="133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2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5912643</wp:posOffset>
            </wp:positionH>
            <wp:positionV relativeFrom="paragraph">
              <wp:posOffset>940149</wp:posOffset>
            </wp:positionV>
            <wp:extent cx="250362" cy="100012"/>
            <wp:effectExtent l="0" t="0" r="0" b="0"/>
            <wp:wrapTopAndBottom/>
            <wp:docPr id="135" name="image2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85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36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6221158</wp:posOffset>
            </wp:positionH>
            <wp:positionV relativeFrom="paragraph">
              <wp:posOffset>905001</wp:posOffset>
            </wp:positionV>
            <wp:extent cx="220680" cy="135350"/>
            <wp:effectExtent l="0" t="0" r="0" b="0"/>
            <wp:wrapTopAndBottom/>
            <wp:docPr id="137" name="image2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86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8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6508242</wp:posOffset>
            </wp:positionH>
            <wp:positionV relativeFrom="paragraph">
              <wp:posOffset>905002</wp:posOffset>
            </wp:positionV>
            <wp:extent cx="176844" cy="105155"/>
            <wp:effectExtent l="0" t="0" r="0" b="0"/>
            <wp:wrapTopAndBottom/>
            <wp:docPr id="139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893063</wp:posOffset>
            </wp:positionH>
            <wp:positionV relativeFrom="paragraph">
              <wp:posOffset>1424019</wp:posOffset>
            </wp:positionV>
            <wp:extent cx="5811571" cy="1309687"/>
            <wp:effectExtent l="0" t="0" r="0" b="0"/>
            <wp:wrapTopAndBottom/>
            <wp:docPr id="141" name="image2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88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571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pict>
          <v:group style="width:455.5pt;height:41.6pt;mso-position-horizontal-relative:char;mso-position-vertical-relative:line" coordorigin="0,0" coordsize="9110,832">
            <v:shape style="position:absolute;left:0;top:0;width:727;height:166" type="#_x0000_t75" stroked="false">
              <v:imagedata r:id="rId293" o:title=""/>
            </v:shape>
            <v:shape style="position:absolute;left:865;top:24;width:171;height:142" type="#_x0000_t75" stroked="false">
              <v:imagedata r:id="rId294" o:title=""/>
            </v:shape>
            <v:shape style="position:absolute;left:1178;top:0;width:279;height:166" type="#_x0000_t75" stroked="false">
              <v:imagedata r:id="rId295" o:title=""/>
            </v:shape>
            <v:shape style="position:absolute;left:3419;top:0;width:756;height:166" type="#_x0000_t75" stroked="false">
              <v:imagedata r:id="rId296" o:title=""/>
            </v:shape>
            <v:shape style="position:absolute;left:4307;top:0;width:277;height:166" type="#_x0000_t75" stroked="false">
              <v:imagedata r:id="rId297" o:title=""/>
            </v:shape>
            <v:shape style="position:absolute;left:6442;top:0;width:513;height:166" type="#_x0000_t75" stroked="false">
              <v:imagedata r:id="rId298" o:title=""/>
            </v:shape>
            <v:shape style="position:absolute;left:7084;top:0;width:215;height:166" type="#_x0000_t75" stroked="false">
              <v:imagedata r:id="rId299" o:title=""/>
            </v:shape>
            <v:shape style="position:absolute;left:8436;top:0;width:263;height:166" type="#_x0000_t75" stroked="false">
              <v:imagedata r:id="rId300" o:title=""/>
            </v:shape>
            <v:shape style="position:absolute;left:7017;top:0;width:1467;height:476" type="#_x0000_t75" stroked="false">
              <v:imagedata r:id="rId301" o:title=""/>
            </v:shape>
            <v:shape style="position:absolute;left:2;top:0;width:6910;height:832" type="#_x0000_t75" stroked="false">
              <v:imagedata r:id="rId302" o:title=""/>
            </v:shape>
            <v:shape style="position:absolute;left:8585;top:307;width:525;height:169" type="#_x0000_t75" stroked="false">
              <v:imagedata r:id="rId303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897636</wp:posOffset>
            </wp:positionH>
            <wp:positionV relativeFrom="paragraph">
              <wp:posOffset>184693</wp:posOffset>
            </wp:positionV>
            <wp:extent cx="2036789" cy="133350"/>
            <wp:effectExtent l="0" t="0" r="0" b="0"/>
            <wp:wrapTopAndBottom/>
            <wp:docPr id="143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78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680pt;margin-top:39.172791pt;width:455.65pt;height:26.1pt;mso-position-horizontal-relative:page;mso-position-vertical-relative:paragraph;z-index:-15674880;mso-wrap-distance-left:0;mso-wrap-distance-right:0" coordorigin="1414,783" coordsize="9113,522">
            <v:shape style="position:absolute;left:1415;top:788;width:255;height:161" coordorigin="1416,788" coordsize="255,161" path="m1508,791l1452,791,1421,851,1435,851,1447,853,1455,858,1467,861,1481,875,1486,885,1488,892,1488,911,1486,921,1479,928,1464,937,1450,937,1445,935,1438,930,1435,928,1433,928,1431,925,1421,925,1416,930,1416,937,1423,945,1428,947,1433,949,1452,949,1462,947,1469,942,1476,940,1479,937,1495,921,1500,913,1503,906,1505,899,1505,877,1500,863,1488,853,1479,845,1468,839,1455,834,1440,832,1452,810,1498,810,1508,791xm1565,933l1555,923,1551,923,1548,923,1543,928,1539,930,1539,940,1543,945,1546,949,1555,949,1565,940,1565,933xm1652,788l1647,788,1611,805,1620,805,1625,805,1652,805,1652,788xm1671,942l1664,942,1659,940,1657,940,1652,935,1652,810,1630,810,1632,812,1632,935,1628,940,1625,940,1620,942,1613,942,1613,945,1671,945,1671,942xe" filled="true" fillcolor="#000000" stroked="false">
              <v:path arrowok="t"/>
              <v:fill type="solid"/>
            </v:shape>
            <v:shape style="position:absolute;left:8337;top:783;width:720;height:166" type="#_x0000_t75" stroked="false">
              <v:imagedata r:id="rId305" o:title=""/>
            </v:shape>
            <v:shape style="position:absolute;left:9159;top:783;width:431;height:166" type="#_x0000_t75" stroked="false">
              <v:imagedata r:id="rId306" o:title=""/>
            </v:shape>
            <v:shape style="position:absolute;left:9679;top:783;width:210;height:166" type="#_x0000_t75" stroked="false">
              <v:imagedata r:id="rId307" o:title=""/>
            </v:shape>
            <v:shape style="position:absolute;left:9989;top:783;width:171;height:161" type="#_x0000_t75" stroked="false">
              <v:imagedata r:id="rId308" o:title=""/>
            </v:shape>
            <v:shape style="position:absolute;left:10242;top:783;width:282;height:166" type="#_x0000_t75" stroked="false">
              <v:imagedata r:id="rId309" o:title=""/>
            </v:shape>
            <v:shape style="position:absolute;left:1413;top:783;width:9113;height:522" type="#_x0000_t75" stroked="false">
              <v:imagedata r:id="rId310" o:title=""/>
            </v:shape>
            <w10:wrap type="topAndBottom"/>
          </v:group>
        </w:pic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0" w:lineRule="exact"/>
        <w:ind w:left="113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836993" cy="133350"/>
            <wp:effectExtent l="0" t="0" r="0" b="0"/>
            <wp:docPr id="145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9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0" simplePos="0" relativeHeight="106">
            <wp:simplePos x="0" y="0"/>
            <wp:positionH relativeFrom="page">
              <wp:posOffset>897636</wp:posOffset>
            </wp:positionH>
            <wp:positionV relativeFrom="paragraph">
              <wp:posOffset>189297</wp:posOffset>
            </wp:positionV>
            <wp:extent cx="1200586" cy="104775"/>
            <wp:effectExtent l="0" t="0" r="0" b="0"/>
            <wp:wrapTopAndBottom/>
            <wp:docPr id="147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58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440002pt;margin-top:39.902752pt;width:456.25pt;height:41.5pt;mso-position-horizontal-relative:page;mso-position-vertical-relative:paragraph;z-index:-15673856;mso-wrap-distance-left:0;mso-wrap-distance-right:0" coordorigin="1409,798" coordsize="9125,830">
            <v:shape style="position:absolute;left:1416;top:802;width:150;height:162" type="#_x0000_t75" stroked="false">
              <v:imagedata r:id="rId313" o:title=""/>
            </v:shape>
            <v:shape style="position:absolute;left:1610;top:802;width:61;height:157" coordorigin="1611,803" coordsize="61,157" path="m1611,824l1611,820,1647,803,1652,803,1652,820,1620,820,1611,824xm1657,954l1628,954,1632,950,1632,827,1630,824,1630,822,1628,822,1628,820,1652,820,1652,950,1657,954xm1671,959l1613,959,1613,954,1671,954,1671,959xe" filled="true" fillcolor="#000000" stroked="false">
              <v:path arrowok="t"/>
              <v:fill type="solid"/>
            </v:shape>
            <v:shape style="position:absolute;left:1800;top:798;width:857;height:166" type="#_x0000_t75" stroked="false">
              <v:imagedata r:id="rId314" o:title=""/>
            </v:shape>
            <v:shape style="position:absolute;left:2758;top:798;width:383;height:166" type="#_x0000_t75" stroked="false">
              <v:imagedata r:id="rId315" o:title=""/>
            </v:shape>
            <v:shape style="position:absolute;left:3260;top:798;width:426;height:166" type="#_x0000_t75" stroked="false">
              <v:imagedata r:id="rId316" o:title=""/>
            </v:shape>
            <v:shape style="position:absolute;left:3784;top:798;width:210;height:166" type="#_x0000_t75" stroked="false">
              <v:imagedata r:id="rId317" o:title=""/>
            </v:shape>
            <v:shape style="position:absolute;left:4114;top:798;width:640;height:166" type="#_x0000_t75" stroked="false">
              <v:imagedata r:id="rId318" o:title=""/>
            </v:shape>
            <v:shape style="position:absolute;left:5574;top:798;width:953;height:166" type="#_x0000_t75" stroked="false">
              <v:imagedata r:id="rId319" o:title=""/>
            </v:shape>
            <v:shape style="position:absolute;left:7601;top:800;width:455;height:164" type="#_x0000_t75" stroked="false">
              <v:imagedata r:id="rId320" o:title=""/>
            </v:shape>
            <v:shape style="position:absolute;left:8166;top:800;width:1150;height:164" type="#_x0000_t75" stroked="false">
              <v:imagedata r:id="rId321" o:title=""/>
            </v:shape>
            <v:shape style="position:absolute;left:9426;top:851;width:193;height:113" type="#_x0000_t75" stroked="false">
              <v:imagedata r:id="rId322" o:title=""/>
            </v:shape>
            <v:shape style="position:absolute;left:1413;top:1105;width:566;height:214" type="#_x0000_t75" stroked="false">
              <v:imagedata r:id="rId323" o:title=""/>
            </v:shape>
            <v:shape style="position:absolute;left:2089;top:1161;width:179;height:111" type="#_x0000_t75" stroked="false">
              <v:imagedata r:id="rId324" o:title=""/>
            </v:shape>
            <v:shape style="position:absolute;left:2361;top:1105;width:277;height:166" type="#_x0000_t75" stroked="false">
              <v:imagedata r:id="rId325" o:title=""/>
            </v:shape>
            <v:shape style="position:absolute;left:2738;top:1161;width:388;height:111" type="#_x0000_t75" stroked="false">
              <v:imagedata r:id="rId326" o:title=""/>
            </v:shape>
            <v:shape style="position:absolute;left:8409;top:1105;width:217;height:166" type="#_x0000_t75" stroked="false">
              <v:imagedata r:id="rId327" o:title=""/>
            </v:shape>
            <v:shape style="position:absolute;left:8683;top:1105;width:279;height:166" type="#_x0000_t75" stroked="false">
              <v:imagedata r:id="rId328" o:title=""/>
            </v:shape>
            <v:shape style="position:absolute;left:1408;top:798;width:9125;height:830" type="#_x0000_t75" stroked="false">
              <v:imagedata r:id="rId329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2"/>
        <w:rPr>
          <w:sz w:val="6"/>
        </w:rPr>
      </w:pPr>
    </w:p>
    <w:p>
      <w:pPr>
        <w:pStyle w:val="BodyText"/>
        <w:spacing w:line="210" w:lineRule="exact"/>
        <w:ind w:left="113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613342" cy="133350"/>
            <wp:effectExtent l="0" t="0" r="0" b="0"/>
            <wp:docPr id="149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34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8">
            <wp:simplePos x="0" y="0"/>
            <wp:positionH relativeFrom="page">
              <wp:posOffset>899160</wp:posOffset>
            </wp:positionH>
            <wp:positionV relativeFrom="paragraph">
              <wp:posOffset>141899</wp:posOffset>
            </wp:positionV>
            <wp:extent cx="4283475" cy="136017"/>
            <wp:effectExtent l="0" t="0" r="0" b="0"/>
            <wp:wrapTopAndBottom/>
            <wp:docPr id="151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47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897636</wp:posOffset>
            </wp:positionH>
            <wp:positionV relativeFrom="paragraph">
              <wp:posOffset>465463</wp:posOffset>
            </wp:positionV>
            <wp:extent cx="2858793" cy="133350"/>
            <wp:effectExtent l="0" t="0" r="0" b="0"/>
            <wp:wrapTopAndBottom/>
            <wp:docPr id="153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79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200005pt;margin-top:61.528187pt;width:456.6pt;height:56.85pt;mso-position-horizontal-relative:page;mso-position-vertical-relative:paragraph;z-index:-15672320;mso-wrap-distance-left:0;mso-wrap-distance-right:0" coordorigin="1404,1231" coordsize="9132,1137">
            <v:shape style="position:absolute;left:1413;top:1232;width:258;height:164" coordorigin="1414,1233" coordsize="258,164" path="m1512,1238l1428,1238,1414,1274,1416,1276,1426,1262,1433,1259,1435,1257,1493,1257,1447,1396,1459,1396,1512,1243,1512,1238xm1565,1380l1560,1375,1558,1370,1551,1370,1546,1370,1539,1377,1539,1387,1548,1396,1555,1396,1565,1387,1565,1380xm1671,1387l1657,1387,1654,1384,1654,1382,1652,1382,1652,1233,1647,1233,1611,1252,1611,1257,1620,1252,1628,1252,1628,1255,1630,1255,1630,1257,1632,1259,1632,1382,1628,1387,1613,1387,1613,1392,1671,1392,1671,1387xe" filled="true" fillcolor="#000000" stroked="false">
              <v:path arrowok="t"/>
              <v:fill type="solid"/>
            </v:shape>
            <v:shape style="position:absolute;left:1781;top:1230;width:1941;height:166" type="#_x0000_t75" stroked="false">
              <v:imagedata r:id="rId333" o:title=""/>
            </v:shape>
            <v:shape style="position:absolute;left:1404;top:1230;width:9132;height:1137" type="#_x0000_t75" stroked="false">
              <v:imagedata r:id="rId334" o:title=""/>
            </v:shape>
            <w10:wrap type="topAndBottom"/>
          </v:group>
        </w:pic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top="1580" w:bottom="280" w:left="1300" w:right="1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5770721</wp:posOffset>
            </wp:positionH>
            <wp:positionV relativeFrom="page">
              <wp:posOffset>1899856</wp:posOffset>
            </wp:positionV>
            <wp:extent cx="730901" cy="102012"/>
            <wp:effectExtent l="0" t="0" r="0" b="0"/>
            <wp:wrapNone/>
            <wp:docPr id="155" name="image3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331.png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01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6570915</wp:posOffset>
            </wp:positionH>
            <wp:positionV relativeFrom="page">
              <wp:posOffset>1931955</wp:posOffset>
            </wp:positionV>
            <wp:extent cx="122939" cy="70675"/>
            <wp:effectExtent l="0" t="0" r="0" b="0"/>
            <wp:wrapNone/>
            <wp:docPr id="157" name="image3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32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3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5764091" cy="328612"/>
            <wp:effectExtent l="0" t="0" r="0" b="0"/>
            <wp:docPr id="159" name="image3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333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09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</w:pPr>
      <w:r>
        <w:rPr/>
        <w:pict>
          <v:group style="position:absolute;margin-left:70.199997pt;margin-top:14.840001pt;width:455.65pt;height:56.85pt;mso-position-horizontal-relative:page;mso-position-vertical-relative:paragraph;z-index:-15668224;mso-wrap-distance-left:0;mso-wrap-distance-right:0" coordorigin="1404,297" coordsize="9113,1137">
            <v:shape style="position:absolute;left:1413;top:301;width:277;height:162" type="#_x0000_t75" stroked="false">
              <v:imagedata r:id="rId338" o:title=""/>
            </v:shape>
            <v:shape style="position:absolute;left:1795;top:296;width:465;height:166" type="#_x0000_t75" stroked="false">
              <v:imagedata r:id="rId339" o:title=""/>
            </v:shape>
            <v:shape style="position:absolute;left:2351;top:320;width:171;height:142" type="#_x0000_t75" stroked="false">
              <v:imagedata r:id="rId340" o:title=""/>
            </v:shape>
            <v:shape style="position:absolute;left:2637;top:296;width:409;height:164" type="#_x0000_t75" stroked="false">
              <v:imagedata r:id="rId341" o:title=""/>
            </v:shape>
            <v:shape style="position:absolute;left:5997;top:296;width:1080;height:202" type="#_x0000_t75" stroked="false">
              <v:imagedata r:id="rId342" o:title=""/>
            </v:shape>
            <v:shape style="position:absolute;left:7183;top:296;width:277;height:166" type="#_x0000_t75" stroked="false">
              <v:imagedata r:id="rId343" o:title=""/>
            </v:shape>
            <v:shape style="position:absolute;left:8529;top:301;width:453;height:162" type="#_x0000_t75" stroked="false">
              <v:imagedata r:id="rId344" o:title=""/>
            </v:shape>
            <v:shape style="position:absolute;left:1416;top:628;width:811;height:190" type="#_x0000_t75" stroked="false">
              <v:imagedata r:id="rId345" o:title=""/>
            </v:shape>
            <v:shape style="position:absolute;left:3344;top:659;width:178;height:111" type="#_x0000_t75" stroked="false">
              <v:imagedata r:id="rId346" o:title=""/>
            </v:shape>
            <v:shape style="position:absolute;left:6483;top:604;width:277;height:166" type="#_x0000_t75" stroked="false">
              <v:imagedata r:id="rId347" o:title=""/>
            </v:shape>
            <v:shape style="position:absolute;left:8955;top:604;width:349;height:166" type="#_x0000_t75" stroked="false">
              <v:imagedata r:id="rId348" o:title=""/>
            </v:shape>
            <v:shape style="position:absolute;left:1404;top:296;width:7530;height:1137" type="#_x0000_t75" stroked="false">
              <v:imagedata r:id="rId349" o:title=""/>
            </v:shape>
            <v:shape style="position:absolute;left:9417;top:604;width:279;height:166" type="#_x0000_t75" stroked="false">
              <v:imagedata r:id="rId350" o:title=""/>
            </v:shape>
            <v:shape style="position:absolute;left:9039;top:604;width:1477;height:522" type="#_x0000_t75" stroked="false">
              <v:imagedata r:id="rId3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897636</wp:posOffset>
            </wp:positionH>
            <wp:positionV relativeFrom="paragraph">
              <wp:posOffset>1096581</wp:posOffset>
            </wp:positionV>
            <wp:extent cx="5796183" cy="333375"/>
            <wp:effectExtent l="0" t="0" r="0" b="0"/>
            <wp:wrapTopAndBottom/>
            <wp:docPr id="161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4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183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320pt;margin-top:127.092499pt;width:456.35pt;height:57pt;mso-position-horizontal-relative:page;mso-position-vertical-relative:paragraph;z-index:-15667200;mso-wrap-distance-left:0;mso-wrap-distance-right:0" coordorigin="1406,2542" coordsize="9127,1140">
            <v:shape style="position:absolute;left:1413;top:2546;width:279;height:161" type="#_x0000_t75" stroked="false">
              <v:imagedata r:id="rId353" o:title=""/>
            </v:shape>
            <v:shape style="position:absolute;left:1788;top:2549;width:191;height:157" type="#_x0000_t75" stroked="false">
              <v:imagedata r:id="rId354" o:title=""/>
            </v:shape>
            <v:shape style="position:absolute;left:2067;top:2597;width:436;height:147" type="#_x0000_t75" stroked="false">
              <v:imagedata r:id="rId355" o:title=""/>
            </v:shape>
            <v:shape style="position:absolute;left:1413;top:2851;width:953;height:166" type="#_x0000_t75" stroked="false">
              <v:imagedata r:id="rId356" o:title=""/>
            </v:shape>
            <v:shape style="position:absolute;left:2471;top:2873;width:178;height:145" type="#_x0000_t75" stroked="false">
              <v:imagedata r:id="rId357" o:title=""/>
            </v:shape>
            <v:shape style="position:absolute;left:1406;top:2541;width:9127;height:1140" type="#_x0000_t75" stroked="false">
              <v:imagedata r:id="rId35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897636</wp:posOffset>
            </wp:positionH>
            <wp:positionV relativeFrom="paragraph">
              <wp:posOffset>2528284</wp:posOffset>
            </wp:positionV>
            <wp:extent cx="1547302" cy="104775"/>
            <wp:effectExtent l="0" t="0" r="0" b="0"/>
            <wp:wrapTopAndBottom/>
            <wp:docPr id="163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30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199997pt;margin-top:224.074997pt;width:456.85pt;height:56.85pt;mso-position-horizontal-relative:page;mso-position-vertical-relative:paragraph;z-index:-15666176;mso-wrap-distance-left:0;mso-wrap-distance-right:0" coordorigin="1404,4481" coordsize="9137,1137">
            <v:shape style="position:absolute;left:1418;top:4483;width:253;height:162" coordorigin="1418,4484" coordsize="253,162" path="m1508,4597l1505,4590,1500,4582,1495,4575,1493,4573,1493,4609,1493,4621,1491,4628,1486,4633,1481,4638,1474,4640,1457,4640,1450,4635,1445,4631,1440,4623,1438,4616,1438,4592,1443,4587,1445,4580,1450,4575,1455,4568,1466,4578,1476,4587,1483,4594,1488,4602,1491,4604,1493,4609,1493,4573,1486,4568,1474,4554,1480,4551,1486,4549,1495,4542,1500,4537,1503,4530,1505,4525,1505,4510,1500,4501,1493,4496,1488,4491,1488,4508,1488,4527,1486,4532,1483,4537,1469,4551,1450,4537,1445,4534,1443,4530,1440,4525,1438,4522,1438,4508,1440,4503,1450,4494,1457,4491,1471,4491,1479,4494,1483,4498,1488,4508,1488,4491,1486,4489,1476,4484,1450,4484,1440,4489,1433,4496,1426,4503,1421,4510,1421,4527,1423,4534,1426,4542,1431,4546,1438,4551,1450,4566,1438,4573,1431,4580,1426,4587,1421,4594,1418,4602,1418,4616,1423,4623,1428,4631,1438,4640,1450,4645,1476,4645,1488,4643,1490,4640,1495,4633,1505,4626,1508,4616,1508,4597xm1565,4630l1563,4626,1558,4621,1551,4621,1546,4621,1543,4623,1539,4626,1539,4638,1546,4645,1558,4645,1565,4638,1565,4630xm1652,4484l1647,4484,1611,4503,1616,4503,1628,4503,1652,4503,1652,4484xm1671,4638l1659,4638,1657,4635,1654,4635,1654,4633,1652,4631,1652,4506,1630,4506,1630,4508,1632,4510,1632,4633,1630,4633,1630,4635,1628,4635,1625,4638,1613,4638,1613,4643,1671,4643,1671,4638xe" filled="true" fillcolor="#000000" stroked="false">
              <v:path arrowok="t"/>
              <v:fill type="solid"/>
            </v:shape>
            <v:shape style="position:absolute;left:1810;top:4481;width:460;height:164" type="#_x0000_t75" stroked="false">
              <v:imagedata r:id="rId360" o:title=""/>
            </v:shape>
            <v:shape style="position:absolute;left:2373;top:4503;width:174;height:142" type="#_x0000_t75" stroked="false">
              <v:imagedata r:id="rId361" o:title=""/>
            </v:shape>
            <v:shape style="position:absolute;left:2668;top:4481;width:1285;height:200" type="#_x0000_t75" stroked="false">
              <v:imagedata r:id="rId362" o:title=""/>
            </v:shape>
            <v:shape style="position:absolute;left:4071;top:4481;width:277;height:164" type="#_x0000_t75" stroked="false">
              <v:imagedata r:id="rId363" o:title=""/>
            </v:shape>
            <v:shape style="position:absolute;left:6803;top:4481;width:277;height:164" type="#_x0000_t75" stroked="false">
              <v:imagedata r:id="rId364" o:title=""/>
            </v:shape>
            <v:shape style="position:absolute;left:7197;top:4481;width:460;height:164" type="#_x0000_t75" stroked="false">
              <v:imagedata r:id="rId365" o:title=""/>
            </v:shape>
            <v:shape style="position:absolute;left:7767;top:4481;width:861;height:164" type="#_x0000_t75" stroked="false">
              <v:imagedata r:id="rId366" o:title=""/>
            </v:shape>
            <v:shape style="position:absolute;left:8739;top:4481;width:962;height:164" type="#_x0000_t75" stroked="false">
              <v:imagedata r:id="rId367" o:title=""/>
            </v:shape>
            <v:shape style="position:absolute;left:9811;top:4481;width:325;height:164" type="#_x0000_t75" stroked="false">
              <v:imagedata r:id="rId368" o:title=""/>
            </v:shape>
            <v:shape style="position:absolute;left:10244;top:4481;width:279;height:164" type="#_x0000_t75" stroked="false">
              <v:imagedata r:id="rId369" o:title=""/>
            </v:shape>
            <v:shape style="position:absolute;left:8933;top:4789;width:1412;height:166" type="#_x0000_t75" stroked="false">
              <v:imagedata r:id="rId370" o:title=""/>
            </v:shape>
            <v:shape style="position:absolute;left:1404;top:4481;width:9125;height:1137" type="#_x0000_t75" stroked="false">
              <v:imagedata r:id="rId371" o:title=""/>
            </v:shape>
            <v:shape style="position:absolute;left:10446;top:4844;width:94;height:109" coordorigin="10446,4845" coordsize="94,109" path="m10466,4881l10454,4881,10454,4878,10451,4876,10451,4864,10454,4857,10468,4847,10475,4845,10507,4845,10511,4849,10480,4849,10478,4852,10473,4854,10470,4857,10470,4873,10468,4876,10468,4878,10466,4881xm10480,4953l10463,4953,10458,4950,10449,4941,10446,4933,10446,4917,10449,4914,10454,4907,10458,4902,10466,4897,10472,4895,10481,4891,10492,4887,10504,4883,10504,4869,10502,4861,10497,4852,10492,4849,10516,4849,10521,4859,10523,4861,10523,4888,10504,4888,10492,4893,10485,4897,10483,4897,10475,4902,10473,4905,10470,4909,10466,4912,10466,4926,10468,4931,10470,4933,10473,4938,10478,4941,10499,4941,10495,4945,10487,4950,10485,4950,10480,4953xm10499,4941l10487,4941,10495,4936,10504,4929,10504,4888,10523,4888,10523,4936,10504,4936,10499,4941xm10539,4938l10533,4938,10533,4936,10538,4933,10540,4929,10540,4936,10539,4938xm10526,4953l10509,4953,10509,4950,10507,4948,10504,4943,10504,4936,10526,4936,10526,4938,10539,4938,10533,4948,10526,495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0.560005pt;margin-top:295.579987pt;width:455.5pt;height:41.5pt;mso-position-horizontal-relative:page;mso-position-vertical-relative:paragraph;z-index:-15665664;mso-wrap-distance-left:0;mso-wrap-distance-right:0" coordorigin="1411,5912" coordsize="9110,830">
            <v:shape style="position:absolute;left:1418;top:5914;width:90;height:162" coordorigin="1418,5914" coordsize="90,162" path="m1476,6075l1450,6075,1438,6070,1428,6063,1423,6054,1418,6046,1418,6032,1421,6025,1426,6017,1431,6010,1438,6003,1450,5996,1438,5986,1431,5977,1426,5972,1421,5957,1421,5943,1426,5933,1433,5926,1440,5919,1450,5914,1476,5914,1486,5919,1488,5921,1457,5921,1450,5924,1445,5929,1440,5933,1438,5938,1438,5953,1440,5955,1445,5965,1450,5967,1469,5984,1478,5984,1474,5986,1486,5998,1489,6001,1455,6001,1445,6010,1443,6017,1438,6022,1438,6046,1440,6056,1450,6066,1457,6070,1490,6070,1488,6073,1476,6075xm1478,5984l1469,5984,1476,5974,1483,5969,1488,5960,1488,5938,1483,5929,1479,5924,1471,5921,1488,5921,1493,5926,1500,5931,1505,5941,1505,5955,1503,5960,1500,5967,1495,5972,1486,5979,1478,5984xm1490,6070l1474,6070,1481,6068,1491,6058,1493,6054,1493,6042,1491,6034,1488,6032,1483,6025,1476,6017,1466,6009,1455,6001,1489,6001,1495,6005,1500,6013,1505,6020,1508,6027,1508,6046,1505,6056,1495,6063,1490,6070xe" filled="true" fillcolor="#000000" stroked="false">
              <v:path arrowok="t"/>
              <v:fill type="solid"/>
            </v:shape>
            <v:shape style="position:absolute;left:1538;top:5914;width:152;height:162" type="#_x0000_t75" stroked="false">
              <v:imagedata r:id="rId372" o:title=""/>
            </v:shape>
            <v:shape style="position:absolute;left:1834;top:5918;width:323;height:157" type="#_x0000_t75" stroked="false">
              <v:imagedata r:id="rId373" o:title=""/>
            </v:shape>
            <v:shape style="position:absolute;left:2284;top:5911;width:279;height:166" type="#_x0000_t75" stroked="false">
              <v:imagedata r:id="rId374" o:title=""/>
            </v:shape>
            <v:shape style="position:absolute;left:3671;top:5911;width:215;height:164" type="#_x0000_t75" stroked="false">
              <v:imagedata r:id="rId375" o:title=""/>
            </v:shape>
            <v:shape style="position:absolute;left:3989;top:5911;width:328;height:164" type="#_x0000_t75" stroked="false">
              <v:imagedata r:id="rId376" o:title=""/>
            </v:shape>
            <v:shape style="position:absolute;left:4470;top:5911;width:770;height:200" type="#_x0000_t75" stroked="false">
              <v:imagedata r:id="rId377" o:title=""/>
            </v:shape>
            <v:shape style="position:absolute;left:5393;top:5964;width:94;height:111" coordorigin="5394,5965" coordsize="94,111" path="m5411,6003l5403,6003,5401,6001,5398,6001,5398,5998,5396,5996,5396,5986,5401,5979,5408,5974,5413,5969,5423,5965,5444,5965,5459,5969,5463,5972,5427,5972,5423,5974,5415,5981,5415,5998,5411,6003xm5427,6075l5411,6075,5406,6073,5401,6068,5396,6063,5394,6056,5394,6039,5398,6029,5413,6020,5419,6016,5428,6012,5438,6008,5451,6003,5451,5989,5449,5981,5442,5974,5437,5972,5463,5972,5468,5981,5468,5984,5471,5991,5471,6010,5451,6010,5439,6015,5432,6017,5430,6020,5423,6025,5418,6027,5415,6032,5413,6034,5413,6053,5418,6056,5420,6061,5425,6063,5443,6063,5439,6065,5432,6073,5427,6075xm5443,6063l5435,6063,5442,6058,5451,6051,5451,6010,5471,6010,5471,6058,5451,6058,5443,6063xm5486,6061l5478,6061,5488,6051,5488,6058,5486,6061xm5471,6075l5461,6075,5456,6073,5451,6068,5451,6058,5471,6058,5473,6061,5486,6061,5480,6070,5471,6075xe" filled="true" fillcolor="#000000" stroked="false">
              <v:path arrowok="t"/>
              <v:fill type="solid"/>
            </v:shape>
            <v:shape style="position:absolute;left:5622;top:5911;width:460;height:164" type="#_x0000_t75" stroked="false">
              <v:imagedata r:id="rId378" o:title=""/>
            </v:shape>
            <v:shape style="position:absolute;left:6223;top:5911;width:859;height:164" type="#_x0000_t75" stroked="false">
              <v:imagedata r:id="rId379" o:title=""/>
            </v:shape>
            <v:shape style="position:absolute;left:7219;top:5911;width:962;height:164" type="#_x0000_t75" stroked="false">
              <v:imagedata r:id="rId380" o:title=""/>
            </v:shape>
            <v:shape style="position:absolute;left:8320;top:5911;width:426;height:164" type="#_x0000_t75" stroked="false">
              <v:imagedata r:id="rId381" o:title=""/>
            </v:shape>
            <v:shape style="position:absolute;left:8883;top:5911;width:210;height:164" type="#_x0000_t75" stroked="false">
              <v:imagedata r:id="rId382" o:title=""/>
            </v:shape>
            <v:shape style="position:absolute;left:9232;top:5911;width:277;height:164" type="#_x0000_t75" stroked="false">
              <v:imagedata r:id="rId383" o:title=""/>
            </v:shape>
            <v:shape style="position:absolute;left:9655;top:5911;width:866;height:164" type="#_x0000_t75" stroked="false">
              <v:imagedata r:id="rId384" o:title=""/>
            </v:shape>
            <v:shape style="position:absolute;left:1411;top:5964;width:9108;height:777" type="#_x0000_t75" stroked="false">
              <v:imagedata r:id="rId385" o:title=""/>
            </v:shape>
            <w10:wrap type="topAndBottom"/>
          </v:group>
        </w:pict>
      </w:r>
      <w:r>
        <w:rPr/>
        <w:pict>
          <v:group style="position:absolute;margin-left:70.320pt;margin-top:351.589996pt;width:456pt;height:41.7pt;mso-position-horizontal-relative:page;mso-position-vertical-relative:paragraph;z-index:-15665152;mso-wrap-distance-left:0;mso-wrap-distance-right:0" coordorigin="1406,7032" coordsize="9120,834">
            <v:shape style="position:absolute;left:1418;top:7036;width:90;height:164" coordorigin="1418,7037" coordsize="90,164" path="m1476,7200l1450,7200,1438,7195,1428,7186,1418,7171,1418,7154,1421,7150,1426,7142,1431,7135,1438,7128,1450,7118,1438,7109,1431,7101,1426,7094,1423,7089,1421,7082,1421,7065,1426,7056,1433,7049,1440,7041,1450,7037,1476,7037,1486,7041,1489,7044,1457,7044,1450,7046,1440,7056,1438,7063,1438,7077,1440,7080,1443,7085,1450,7092,1469,7106,1482,7106,1474,7111,1486,7123,1455,7123,1450,7130,1445,7135,1443,7142,1438,7147,1438,7171,1440,7178,1445,7186,1450,7190,1457,7193,1491,7193,1488,7195,1476,7200xm1482,7106l1469,7106,1483,7092,1488,7082,1488,7063,1486,7056,1483,7051,1479,7046,1471,7044,1489,7044,1493,7046,1500,7053,1505,7063,1505,7077,1503,7085,1500,7089,1495,7097,1486,7104,1482,7106xm1491,7193l1481,7193,1491,7183,1493,7176,1493,7164,1488,7154,1483,7148,1476,7141,1466,7133,1455,7123,1486,7123,1495,7130,1500,7135,1505,7145,1508,7152,1508,7171,1505,7181,1495,7188,1491,7193xe" filled="true" fillcolor="#000000" stroked="false">
              <v:path arrowok="t"/>
              <v:fill type="solid"/>
            </v:shape>
            <v:shape style="position:absolute;left:1538;top:7036;width:142;height:164" type="#_x0000_t75" stroked="false">
              <v:imagedata r:id="rId386" o:title=""/>
            </v:shape>
            <v:shape style="position:absolute;left:1406;top:7031;width:9120;height:834" type="#_x0000_t75" stroked="false">
              <v:imagedata r:id="rId38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893063</wp:posOffset>
            </wp:positionH>
            <wp:positionV relativeFrom="paragraph">
              <wp:posOffset>5179472</wp:posOffset>
            </wp:positionV>
            <wp:extent cx="5817598" cy="723900"/>
            <wp:effectExtent l="0" t="0" r="0" b="0"/>
            <wp:wrapTopAndBottom/>
            <wp:docPr id="165" name="image3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384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598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.320pt;margin-top:479.337494pt;width:456.1pt;height:41.75pt;mso-position-horizontal-relative:page;mso-position-vertical-relative:paragraph;z-index:-15664128;mso-wrap-distance-left:0;mso-wrap-distance-right:0" coordorigin="1406,9587" coordsize="9122,835">
            <v:shape style="position:absolute;left:1418;top:9591;width:90;height:164" coordorigin="1418,9592" coordsize="90,164" path="m1476,9755l1450,9755,1438,9750,1428,9741,1418,9726,1418,9709,1421,9702,1426,9697,1431,9690,1438,9683,1450,9673,1438,9664,1431,9657,1426,9647,1423,9642,1421,9635,1421,9618,1426,9611,1433,9604,1440,9596,1450,9592,1476,9592,1486,9594,1491,9599,1457,9599,1450,9601,1445,9606,1440,9608,1438,9616,1438,9628,1443,9637,1450,9645,1469,9661,1482,9661,1474,9666,1486,9676,1488,9678,1455,9678,1450,9683,1445,9690,1443,9695,1438,9702,1438,9726,1440,9733,1445,9741,1450,9745,1457,9748,1491,9748,1488,9750,1476,9755xm1482,9661l1469,9661,1476,9652,1483,9645,1488,9635,1488,9616,1486,9611,1483,9606,1479,9601,1471,9599,1491,9599,1500,9608,1505,9616,1505,9630,1503,9637,1500,9642,1495,9649,1486,9659,1482,9661xm1491,9748l1474,9748,1481,9745,1491,9736,1493,9731,1493,9719,1491,9714,1488,9709,1483,9703,1476,9696,1466,9688,1455,9678,1488,9678,1500,9690,1505,9697,1508,9707,1508,9726,1505,9736,1495,9743,1491,9748xe" filled="true" fillcolor="#000000" stroked="false">
              <v:path arrowok="t"/>
              <v:fill type="solid"/>
            </v:shape>
            <v:shape style="position:absolute;left:1538;top:9591;width:154;height:164" type="#_x0000_t75" stroked="false">
              <v:imagedata r:id="rId389" o:title=""/>
            </v:shape>
            <v:shape style="position:absolute;left:1793;top:9593;width:191;height:159" type="#_x0000_t75" stroked="false">
              <v:imagedata r:id="rId390" o:title=""/>
            </v:shape>
            <v:shape style="position:absolute;left:2082;top:9642;width:436;height:149" type="#_x0000_t75" stroked="false">
              <v:imagedata r:id="rId391" o:title=""/>
            </v:shape>
            <v:shape style="position:absolute;left:4193;top:9586;width:1085;height:169" coordorigin="4194,9587" coordsize="1085,169" path="m4266,9712l4259,9702,4242,9693,4225,9685,4218,9683,4208,9673,4208,9659,4213,9657,4215,9652,4232,9652,4242,9657,4247,9661,4251,9669,4254,9681,4256,9681,4256,9652,4256,9649,4256,9642,4254,9642,4254,9645,4251,9645,4251,9649,4244,9649,4242,9645,4235,9642,4215,9642,4208,9645,4203,9654,4196,9659,4194,9666,4194,9681,4196,9688,4203,9695,4210,9700,4220,9707,4232,9712,4239,9717,4247,9724,4249,9729,4249,9738,4239,9748,4222,9748,4215,9745,4210,9741,4203,9736,4198,9717,4194,9717,4194,9753,4198,9753,4201,9750,4206,9750,4208,9753,4218,9755,4239,9755,4247,9753,4249,9750,4251,9748,4254,9745,4261,9741,4266,9733,4266,9712xm4389,9743l4387,9741,4386,9738,4384,9741,4374,9741,4374,9738,4372,9738,4372,9733,4372,9731,4369,9724,4369,9645,4336,9645,4336,9649,4340,9649,4345,9652,4348,9652,4352,9661,4352,9726,4345,9731,4340,9736,4336,9738,4333,9741,4316,9741,4314,9736,4309,9733,4309,9645,4271,9645,4271,9649,4280,9649,4283,9652,4285,9652,4287,9657,4290,9659,4290,9731,4292,9738,4292,9743,4297,9748,4302,9750,4304,9753,4309,9755,4326,9755,4331,9750,4336,9748,4343,9743,4345,9741,4352,9733,4352,9755,4357,9755,4389,9743xm4497,9681l4492,9666,4487,9661,4485,9659,4478,9647,4478,9688,4478,9717,4475,9729,4466,9743,4458,9748,4444,9748,4441,9745,4437,9743,4432,9743,4425,9736,4425,9673,4432,9666,4437,9664,4439,9661,4458,9661,4466,9664,4475,9678,4478,9688,4478,9647,4470,9642,4458,9642,4449,9644,4441,9648,4432,9655,4425,9666,4425,9601,4425,9587,4420,9587,4389,9601,4389,9604,4393,9604,4396,9601,4398,9601,4401,9604,4403,9604,4403,9606,4405,9608,4405,9743,4413,9745,4417,9750,4432,9755,4458,9755,4470,9750,4472,9748,4478,9741,4487,9731,4493,9721,4496,9709,4497,9695,4497,9681xm4577,9691l4517,9691,4517,9711,4577,9711,4577,9691xm4670,9712l4660,9702,4646,9693,4629,9683,4622,9681,4612,9671,4612,9657,4617,9654,4619,9649,4636,9649,4646,9654,4651,9659,4655,9666,4658,9678,4660,9678,4660,9649,4660,9647,4660,9642,4658,9642,4655,9645,4655,9647,4648,9647,4639,9642,4619,9642,4612,9645,4607,9652,4600,9657,4598,9664,4598,9678,4600,9685,4615,9700,4624,9707,4636,9712,4643,9717,4651,9724,4653,9729,4653,9738,4643,9748,4627,9748,4619,9745,4615,9741,4607,9736,4603,9717,4598,9717,4598,9753,4603,9753,4605,9750,4610,9750,4612,9753,4619,9755,4643,9755,4651,9753,4653,9750,4655,9748,4658,9745,4665,9741,4670,9733,4670,9712xm4771,9712l4768,9712,4764,9719,4761,9726,4756,9729,4749,9736,4744,9738,4725,9738,4718,9733,4711,9724,4706,9714,4701,9702,4701,9678,4706,9669,4711,9661,4716,9652,4723,9649,4735,9649,4737,9652,4740,9657,4744,9659,4744,9666,4747,9671,4747,9676,4749,9678,4764,9678,4766,9676,4768,9676,4768,9664,4766,9659,4759,9649,4752,9645,4744,9642,4720,9642,4708,9647,4699,9659,4692,9668,4688,9678,4685,9688,4684,9700,4685,9712,4688,9723,4691,9733,4696,9741,4706,9750,4716,9755,4737,9755,4747,9753,4754,9743,4764,9736,4768,9726,4771,9712xm4894,9748l4886,9748,4884,9745,4881,9745,4881,9743,4879,9743,4879,9678,4877,9669,4877,9664,4875,9659,4874,9657,4869,9649,4867,9647,4857,9642,4845,9642,4831,9649,4824,9657,4817,9666,4817,9601,4817,9587,4812,9587,4780,9601,4780,9604,4785,9604,4788,9601,4790,9601,4792,9604,4795,9604,4795,9606,4797,9608,4797,9738,4795,9741,4795,9743,4790,9748,4780,9748,4780,9753,4833,9753,4833,9748,4824,9748,4821,9745,4819,9745,4819,9743,4817,9741,4817,9673,4821,9666,4836,9659,4850,9659,4855,9664,4855,9666,4857,9669,4857,9673,4860,9681,4860,9738,4857,9743,4853,9748,4843,9748,4843,9753,4894,9753,4894,9748xm4992,9671l4987,9661,4975,9649,4973,9647,4968,9645,4968,9666,4968,9678,4920,9678,4920,9669,4925,9661,4934,9652,4939,9649,4949,9649,4954,9652,4959,9654,4963,9659,4966,9664,4968,9666,4968,9645,4963,9642,4939,9642,4927,9647,4918,9657,4911,9665,4907,9676,4904,9688,4903,9702,4904,9713,4907,9723,4911,9733,4918,9741,4927,9750,4937,9755,4961,9755,4971,9750,4978,9743,4983,9736,4985,9733,4990,9724,4992,9714,4990,9712,4985,9721,4971,9736,4949,9736,4939,9731,4922,9714,4920,9702,4920,9688,4992,9688,4992,9678,4992,9671xm5182,9748l5175,9748,5172,9745,5170,9745,5170,9743,5168,9741,5168,9666,5165,9664,5164,9659,5163,9657,5158,9649,5156,9647,5146,9642,5134,9642,5124,9647,5117,9649,5112,9657,5103,9666,5103,9659,5098,9652,5093,9647,5083,9642,5069,9642,5064,9645,5062,9647,5057,9649,5055,9652,5052,9652,5047,9659,5040,9666,5040,9659,5040,9642,5035,9642,5004,9657,5007,9661,5009,9661,5011,9659,5016,9659,5021,9664,5021,9741,5019,9743,5019,9745,5016,9745,5014,9748,5007,9748,5007,9753,5057,9753,5057,9748,5047,9748,5047,9745,5045,9745,5043,9743,5043,9741,5040,9741,5040,9673,5047,9666,5050,9664,5059,9659,5074,9659,5079,9661,5081,9666,5083,9669,5086,9676,5086,9741,5083,9743,5083,9745,5081,9745,5079,9748,5069,9748,5069,9753,5122,9753,5122,9748,5112,9748,5110,9745,5108,9745,5105,9743,5105,9678,5103,9673,5105,9673,5110,9666,5120,9661,5122,9659,5139,9659,5148,9669,5148,9738,5146,9743,5141,9748,5132,9748,5132,9753,5182,9753,5182,9748xm5278,9673l5274,9664,5266,9657,5261,9649,5259,9647,5254,9645,5254,9681,5204,9681,5206,9671,5209,9664,5213,9659,5218,9652,5225,9649,5235,9649,5242,9657,5247,9659,5249,9661,5252,9666,5252,9673,5254,9681,5254,9645,5249,9642,5223,9642,5211,9647,5201,9659,5196,9667,5193,9677,5190,9689,5189,9702,5190,9713,5193,9723,5196,9733,5201,9741,5211,9750,5221,9755,5247,9755,5257,9750,5264,9743,5269,9736,5271,9733,5276,9724,5278,9714,5274,9712,5271,9721,5257,9736,5233,9736,5223,9731,5216,9724,5209,9714,5204,9702,5204,9688,5278,9688,5278,9681,5278,9673xe" filled="true" fillcolor="#000000" stroked="false">
              <v:path arrowok="t"/>
              <v:fill type="solid"/>
            </v:shape>
            <v:shape style="position:absolute;left:2544;top:9586;width:1785;height:476" type="#_x0000_t75" stroked="false">
              <v:imagedata r:id="rId392" o:title=""/>
            </v:shape>
            <v:shape style="position:absolute;left:2000;top:9899;width:424;height:164" type="#_x0000_t75" stroked="false">
              <v:imagedata r:id="rId393" o:title=""/>
            </v:shape>
            <v:shape style="position:absolute;left:4446;top:9899;width:279;height:164" type="#_x0000_t75" stroked="false">
              <v:imagedata r:id="rId394" o:title=""/>
            </v:shape>
            <v:shape style="position:absolute;left:5403;top:9591;width:60;height:162" coordorigin="5403,9592" coordsize="60,162" path="m5463,9753l5406,9753,5406,9748,5418,9748,5420,9745,5423,9745,5425,9743,5425,9616,5423,9613,5423,9611,5411,9611,5406,9613,5403,9611,5442,9592,5444,9592,5444,9738,5447,9741,5447,9743,5449,9745,5451,9745,5454,9748,5463,9748,5463,9753xe" filled="true" fillcolor="#000000" stroked="false">
              <v:path arrowok="t"/>
              <v:fill type="solid"/>
            </v:shape>
            <v:shape style="position:absolute;left:5595;top:9591;width:166;height:164" type="#_x0000_t75" stroked="false">
              <v:imagedata r:id="rId395" o:title=""/>
            </v:shape>
            <v:shape style="position:absolute;left:5862;top:9591;width:101;height:162" type="#_x0000_t75" stroked="false">
              <v:imagedata r:id="rId396" o:title=""/>
            </v:shape>
            <v:shape style="position:absolute;left:6069;top:9586;width:140;height:169" type="#_x0000_t75" stroked="false">
              <v:imagedata r:id="rId397" o:title=""/>
            </v:shape>
            <v:shape style="position:absolute;left:6319;top:9586;width:631;height:169" type="#_x0000_t75" stroked="false">
              <v:imagedata r:id="rId398" o:title=""/>
            </v:shape>
            <v:shape style="position:absolute;left:1406;top:9901;width:457;height:164" type="#_x0000_t75" stroked="false">
              <v:imagedata r:id="rId399" o:title=""/>
            </v:shape>
            <v:shape style="position:absolute;left:5557;top:9899;width:1138;height:164" type="#_x0000_t75" stroked="false">
              <v:imagedata r:id="rId400" o:title=""/>
            </v:shape>
            <v:shape style="position:absolute;left:6824;top:9899;width:133;height:164" type="#_x0000_t75" stroked="false">
              <v:imagedata r:id="rId401" o:title=""/>
            </v:shape>
            <v:shape style="position:absolute;left:1413;top:9586;width:9115;height:835" type="#_x0000_t75" stroked="false">
              <v:imagedata r:id="rId402" o:title=""/>
            </v:shape>
            <w10:wrap type="topAndBottom"/>
          </v:group>
        </w:pict>
      </w:r>
      <w:r>
        <w:rPr/>
        <w:pict>
          <v:shape style="position:absolute;margin-left:70.920006pt;margin-top:535.828064pt;width:13.35pt;height:8.0500pt;mso-position-horizontal-relative:page;mso-position-vertical-relative:paragraph;z-index:-15663616;mso-wrap-distance-left:0;mso-wrap-distance-right:0" coordorigin="1418,10717" coordsize="267,161" path="m1508,10830l1505,10820,1500,10813,1495,10808,1493,10805,1493,10842,1493,10854,1491,10858,1481,10868,1474,10870,1457,10870,1450,10868,1445,10861,1440,10856,1438,10849,1438,10825,1443,10818,1445,10813,1450,10805,1455,10801,1466,10810,1476,10818,1483,10826,1488,10832,1493,10842,1493,10805,1488,10801,1486,10798,1474,10789,1480,10784,1486,10779,1495,10774,1500,10767,1503,10762,1505,10755,1505,10741,1500,10733,1491,10724,1488,10721,1488,10741,1488,10760,1483,10769,1469,10784,1450,10769,1445,10765,1443,10760,1440,10757,1438,10753,1438,10738,1440,10733,1450,10724,1471,10724,1479,10726,1483,10729,1486,10733,1488,10741,1488,10721,1486,10719,1476,10717,1450,10717,1440,10719,1433,10726,1426,10733,1421,10743,1421,10760,1423,10767,1426,10772,1431,10779,1438,10786,1450,10796,1438,10803,1431,10813,1426,10818,1421,10825,1418,10832,1418,10846,1423,10856,1428,10863,1438,10873,1450,10878,1476,10878,1488,10873,1491,10870,1495,10866,1505,10858,1508,10849,1508,10830xm1565,10861l1555,10851,1551,10851,1548,10851,1539,10861,1539,10868,1548,10878,1555,10878,1565,10868,1565,10861xm1685,10719l1630,10719,1599,10779,1613,10779,1625,10781,1632,10786,1644,10789,1652,10796,1659,10803,1664,10813,1666,10820,1666,10839,1664,10849,1657,10856,1649,10861,1642,10866,1628,10866,1623,10863,1616,10858,1613,10856,1611,10856,1608,10854,1599,10854,1594,10858,1594,10866,1604,10875,1611,10878,1630,10878,1640,10875,1647,10870,1654,10868,1657,10866,1673,10849,1676,10842,1681,10834,1683,10827,1683,10805,1676,10791,1666,10781,1657,10773,1646,10767,1633,10762,1618,10760,1630,10738,1676,10738,1685,1071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1163383</wp:posOffset>
            </wp:positionH>
            <wp:positionV relativeFrom="paragraph">
              <wp:posOffset>6805009</wp:posOffset>
            </wp:positionV>
            <wp:extent cx="289951" cy="102679"/>
            <wp:effectExtent l="0" t="0" r="0" b="0"/>
            <wp:wrapTopAndBottom/>
            <wp:docPr id="167" name="image3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99.png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95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1546669</wp:posOffset>
            </wp:positionH>
            <wp:positionV relativeFrom="paragraph">
              <wp:posOffset>6801960</wp:posOffset>
            </wp:positionV>
            <wp:extent cx="269094" cy="104775"/>
            <wp:effectExtent l="0" t="0" r="0" b="0"/>
            <wp:wrapTopAndBottom/>
            <wp:docPr id="169" name="image4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00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09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1899475</wp:posOffset>
            </wp:positionH>
            <wp:positionV relativeFrom="paragraph">
              <wp:posOffset>6801961</wp:posOffset>
            </wp:positionV>
            <wp:extent cx="135306" cy="104775"/>
            <wp:effectExtent l="0" t="0" r="0" b="0"/>
            <wp:wrapTopAndBottom/>
            <wp:docPr id="171" name="image4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01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0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2123979</wp:posOffset>
            </wp:positionH>
            <wp:positionV relativeFrom="paragraph">
              <wp:posOffset>6801866</wp:posOffset>
            </wp:positionV>
            <wp:extent cx="479822" cy="104775"/>
            <wp:effectExtent l="0" t="0" r="0" b="0"/>
            <wp:wrapTopAndBottom/>
            <wp:docPr id="173" name="image4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02.png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2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2690526</wp:posOffset>
            </wp:positionH>
            <wp:positionV relativeFrom="paragraph">
              <wp:posOffset>6817201</wp:posOffset>
            </wp:positionV>
            <wp:extent cx="108967" cy="90487"/>
            <wp:effectExtent l="0" t="0" r="0" b="0"/>
            <wp:wrapTopAndBottom/>
            <wp:docPr id="175" name="image4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03.png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6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2889027</wp:posOffset>
            </wp:positionH>
            <wp:positionV relativeFrom="paragraph">
              <wp:posOffset>6801960</wp:posOffset>
            </wp:positionV>
            <wp:extent cx="176363" cy="104775"/>
            <wp:effectExtent l="0" t="0" r="0" b="0"/>
            <wp:wrapTopAndBottom/>
            <wp:docPr id="177" name="image4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04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6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3160871</wp:posOffset>
            </wp:positionH>
            <wp:positionV relativeFrom="paragraph">
              <wp:posOffset>6837012</wp:posOffset>
            </wp:positionV>
            <wp:extent cx="414256" cy="70008"/>
            <wp:effectExtent l="0" t="0" r="0" b="0"/>
            <wp:wrapTopAndBottom/>
            <wp:docPr id="179" name="image4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05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25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3664839</wp:posOffset>
            </wp:positionH>
            <wp:positionV relativeFrom="paragraph">
              <wp:posOffset>6817201</wp:posOffset>
            </wp:positionV>
            <wp:extent cx="452341" cy="90487"/>
            <wp:effectExtent l="0" t="0" r="0" b="0"/>
            <wp:wrapTopAndBottom/>
            <wp:docPr id="181" name="image4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06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4203858</wp:posOffset>
            </wp:positionH>
            <wp:positionV relativeFrom="paragraph">
              <wp:posOffset>6801960</wp:posOffset>
            </wp:positionV>
            <wp:extent cx="256296" cy="133350"/>
            <wp:effectExtent l="0" t="0" r="0" b="0"/>
            <wp:wrapTopAndBottom/>
            <wp:docPr id="183" name="image4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07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9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7">
            <wp:simplePos x="0" y="0"/>
            <wp:positionH relativeFrom="page">
              <wp:posOffset>4549044</wp:posOffset>
            </wp:positionH>
            <wp:positionV relativeFrom="paragraph">
              <wp:posOffset>6801960</wp:posOffset>
            </wp:positionV>
            <wp:extent cx="265967" cy="104775"/>
            <wp:effectExtent l="0" t="0" r="0" b="0"/>
            <wp:wrapTopAndBottom/>
            <wp:docPr id="185" name="image4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08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6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">
            <wp:simplePos x="0" y="0"/>
            <wp:positionH relativeFrom="page">
              <wp:posOffset>4900231</wp:posOffset>
            </wp:positionH>
            <wp:positionV relativeFrom="paragraph">
              <wp:posOffset>6801960</wp:posOffset>
            </wp:positionV>
            <wp:extent cx="176363" cy="104775"/>
            <wp:effectExtent l="0" t="0" r="0" b="0"/>
            <wp:wrapTopAndBottom/>
            <wp:docPr id="187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09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6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9">
            <wp:simplePos x="0" y="0"/>
            <wp:positionH relativeFrom="page">
              <wp:posOffset>5164454</wp:posOffset>
            </wp:positionH>
            <wp:positionV relativeFrom="paragraph">
              <wp:posOffset>6801960</wp:posOffset>
            </wp:positionV>
            <wp:extent cx="1042814" cy="104775"/>
            <wp:effectExtent l="0" t="0" r="0" b="0"/>
            <wp:wrapTopAndBottom/>
            <wp:docPr id="189" name="image4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10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81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6303644</wp:posOffset>
            </wp:positionH>
            <wp:positionV relativeFrom="paragraph">
              <wp:posOffset>6801960</wp:posOffset>
            </wp:positionV>
            <wp:extent cx="136823" cy="104775"/>
            <wp:effectExtent l="0" t="0" r="0" b="0"/>
            <wp:wrapTopAndBottom/>
            <wp:docPr id="191" name="image4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11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6505194</wp:posOffset>
            </wp:positionH>
            <wp:positionV relativeFrom="paragraph">
              <wp:posOffset>6801960</wp:posOffset>
            </wp:positionV>
            <wp:extent cx="174845" cy="104775"/>
            <wp:effectExtent l="0" t="0" r="0" b="0"/>
            <wp:wrapTopAndBottom/>
            <wp:docPr id="193" name="image4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12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4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11"/>
        <w:rPr>
          <w:sz w:val="5"/>
        </w:rPr>
      </w:pPr>
    </w:p>
    <w:p>
      <w:pPr>
        <w:pStyle w:val="BodyText"/>
        <w:spacing w:line="214" w:lineRule="exact"/>
        <w:ind w:left="120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2180846" cy="136017"/>
            <wp:effectExtent l="0" t="0" r="0" b="0"/>
            <wp:docPr id="195" name="image4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13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84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142">
            <wp:simplePos x="0" y="0"/>
            <wp:positionH relativeFrom="page">
              <wp:posOffset>896112</wp:posOffset>
            </wp:positionH>
            <wp:positionV relativeFrom="paragraph">
              <wp:posOffset>190486</wp:posOffset>
            </wp:positionV>
            <wp:extent cx="855253" cy="130682"/>
            <wp:effectExtent l="0" t="0" r="0" b="0"/>
            <wp:wrapTopAndBottom/>
            <wp:docPr id="197" name="image4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14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25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580" w:bottom="280" w:left="1300" w:right="12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ind w:left="106"/>
        <w:rPr>
          <w:sz w:val="20"/>
        </w:rPr>
      </w:pPr>
      <w:r>
        <w:rPr>
          <w:sz w:val="20"/>
        </w:rPr>
        <w:pict>
          <v:group style="width:455.9pt;height:57.2pt;mso-position-horizontal-relative:char;mso-position-vertical-relative:line" coordorigin="0,0" coordsize="9118,1144">
            <v:shape style="position:absolute;left:4;top:0;width:349;height:167" type="#_x0000_t75" stroked="false">
              <v:imagedata r:id="rId419" o:title=""/>
            </v:shape>
            <v:shape style="position:absolute;left:517;top:0;width:460;height:166" type="#_x0000_t75" stroked="false">
              <v:imagedata r:id="rId420" o:title=""/>
            </v:shape>
            <v:shape style="position:absolute;left:1132;top:0;width:864;height:167" type="#_x0000_t75" stroked="false">
              <v:imagedata r:id="rId421" o:title=""/>
            </v:shape>
            <v:shape style="position:absolute;left:2152;top:0;width:962;height:167" type="#_x0000_t75" stroked="false">
              <v:imagedata r:id="rId422" o:title=""/>
            </v:shape>
            <v:shape style="position:absolute;left:3275;top:0;width:424;height:167" type="#_x0000_t75" stroked="false">
              <v:imagedata r:id="rId423" o:title=""/>
            </v:shape>
            <v:shape style="position:absolute;left:3852;top:0;width:210;height:167" type="#_x0000_t75" stroked="false">
              <v:imagedata r:id="rId424" o:title=""/>
            </v:shape>
            <v:shape style="position:absolute;left:5452;top:0;width:263;height:167" type="#_x0000_t75" stroked="false">
              <v:imagedata r:id="rId425" o:title=""/>
            </v:shape>
            <v:shape style="position:absolute;left:7873;top:0;width:327;height:167" type="#_x0000_t75" stroked="false">
              <v:imagedata r:id="rId426" o:title=""/>
            </v:shape>
            <v:shape style="position:absolute;left:0;top:0;width:9118;height:1144" type="#_x0000_t75" stroked="false">
              <v:imagedata r:id="rId427" o:title="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902208</wp:posOffset>
            </wp:positionH>
            <wp:positionV relativeFrom="paragraph">
              <wp:posOffset>184562</wp:posOffset>
            </wp:positionV>
            <wp:extent cx="3231539" cy="133350"/>
            <wp:effectExtent l="0" t="0" r="0" b="0"/>
            <wp:wrapTopAndBottom/>
            <wp:docPr id="199" name="image4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24.png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53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891539</wp:posOffset>
            </wp:positionH>
            <wp:positionV relativeFrom="paragraph">
              <wp:posOffset>502507</wp:posOffset>
            </wp:positionV>
            <wp:extent cx="5801844" cy="1485900"/>
            <wp:effectExtent l="0" t="0" r="0" b="0"/>
            <wp:wrapTopAndBottom/>
            <wp:docPr id="201" name="image4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25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844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902208</wp:posOffset>
            </wp:positionH>
            <wp:positionV relativeFrom="paragraph">
              <wp:posOffset>2210339</wp:posOffset>
            </wp:positionV>
            <wp:extent cx="1914070" cy="102679"/>
            <wp:effectExtent l="0" t="0" r="0" b="0"/>
            <wp:wrapTopAndBottom/>
            <wp:docPr id="203" name="image4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26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07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893063</wp:posOffset>
            </wp:positionH>
            <wp:positionV relativeFrom="paragraph">
              <wp:posOffset>2521920</wp:posOffset>
            </wp:positionV>
            <wp:extent cx="5164757" cy="326707"/>
            <wp:effectExtent l="0" t="0" r="0" b="0"/>
            <wp:wrapTopAndBottom/>
            <wp:docPr id="205" name="image4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427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757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">
            <wp:simplePos x="0" y="0"/>
            <wp:positionH relativeFrom="page">
              <wp:posOffset>6228873</wp:posOffset>
            </wp:positionH>
            <wp:positionV relativeFrom="paragraph">
              <wp:posOffset>2521920</wp:posOffset>
            </wp:positionV>
            <wp:extent cx="451653" cy="106870"/>
            <wp:effectExtent l="0" t="0" r="0" b="0"/>
            <wp:wrapTopAndBottom/>
            <wp:docPr id="207" name="image4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28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5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8"/>
      </w:pPr>
    </w:p>
    <w:p>
      <w:pPr>
        <w:spacing w:after="0"/>
        <w:sectPr>
          <w:pgSz w:w="11910" w:h="16840"/>
          <w:pgMar w:top="1580" w:bottom="280" w:left="1300" w:right="1240"/>
        </w:sectPr>
      </w:pPr>
    </w:p>
    <w:p>
      <w:pPr>
        <w:spacing w:before="62"/>
        <w:ind w:left="140" w:right="0" w:firstLine="0"/>
        <w:jc w:val="left"/>
        <w:rPr>
          <w:b/>
          <w:sz w:val="36"/>
        </w:rPr>
      </w:pPr>
      <w:r>
        <w:rPr>
          <w:b/>
          <w:sz w:val="36"/>
        </w:rPr>
        <w:t>Annexure-I</w:t>
      </w:r>
    </w:p>
    <w:p>
      <w:pPr>
        <w:pStyle w:val="BodyText"/>
        <w:rPr>
          <w:b/>
          <w:sz w:val="45"/>
        </w:rPr>
      </w:pPr>
    </w:p>
    <w:p>
      <w:pPr>
        <w:tabs>
          <w:tab w:pos="1694" w:val="left" w:leader="none"/>
          <w:tab w:pos="2541" w:val="left" w:leader="none"/>
          <w:tab w:pos="4361" w:val="left" w:leader="none"/>
          <w:tab w:pos="6001" w:val="left" w:leader="none"/>
          <w:tab w:pos="6683" w:val="left" w:leader="none"/>
          <w:tab w:pos="8045" w:val="left" w:leader="none"/>
        </w:tabs>
        <w:spacing w:line="360" w:lineRule="auto" w:before="0"/>
        <w:ind w:left="140" w:right="204" w:firstLine="0"/>
        <w:jc w:val="left"/>
        <w:rPr>
          <w:b/>
          <w:sz w:val="36"/>
        </w:rPr>
      </w:pPr>
      <w:r>
        <w:rPr>
          <w:b/>
          <w:sz w:val="36"/>
        </w:rPr>
        <w:t>Scheme</w:t>
        <w:tab/>
        <w:t>for</w:t>
        <w:tab/>
        <w:t>Financial</w:t>
        <w:tab/>
        <w:t>Support</w:t>
        <w:tab/>
        <w:t>to</w:t>
        <w:tab/>
        <w:t>Public</w:t>
        <w:tab/>
      </w:r>
      <w:r>
        <w:rPr>
          <w:b/>
          <w:spacing w:val="-1"/>
          <w:sz w:val="36"/>
        </w:rPr>
        <w:t>Private</w:t>
      </w:r>
      <w:r>
        <w:rPr>
          <w:b/>
          <w:spacing w:val="-87"/>
          <w:sz w:val="36"/>
        </w:rPr>
        <w:t> </w:t>
      </w:r>
      <w:r>
        <w:rPr>
          <w:b/>
          <w:sz w:val="36"/>
        </w:rPr>
        <w:t>Partnerships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Infrastructure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60" w:lineRule="auto" w:before="267" w:after="0"/>
        <w:ind w:left="861" w:right="202" w:hanging="361"/>
        <w:jc w:val="both"/>
        <w:rPr>
          <w:sz w:val="24"/>
        </w:rPr>
      </w:pPr>
      <w:r>
        <w:rPr>
          <w:sz w:val="24"/>
        </w:rPr>
        <w:t>Whereas the Government of India recognises that there is significant deficit in the</w:t>
      </w:r>
      <w:r>
        <w:rPr>
          <w:spacing w:val="1"/>
          <w:sz w:val="24"/>
        </w:rPr>
        <w:t> </w:t>
      </w:r>
      <w:r>
        <w:rPr>
          <w:sz w:val="24"/>
        </w:rPr>
        <w:t>availability of physical infrastructure across different sectors and that this is hindering</w:t>
      </w:r>
      <w:r>
        <w:rPr>
          <w:spacing w:val="-57"/>
          <w:sz w:val="24"/>
        </w:rPr>
        <w:t> </w:t>
      </w:r>
      <w:r>
        <w:rPr>
          <w:sz w:val="24"/>
        </w:rPr>
        <w:t>economic development;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60" w:lineRule="auto" w:before="0" w:after="0"/>
        <w:ind w:left="861" w:right="202" w:hanging="361"/>
        <w:jc w:val="both"/>
        <w:rPr>
          <w:sz w:val="24"/>
        </w:rPr>
      </w:pPr>
      <w:r>
        <w:rPr>
          <w:sz w:val="24"/>
        </w:rPr>
        <w:t>Whereas the development of infrastructure requires large investments that cannot be</w:t>
      </w:r>
      <w:r>
        <w:rPr>
          <w:spacing w:val="1"/>
          <w:sz w:val="24"/>
        </w:rPr>
        <w:t> </w:t>
      </w:r>
      <w:r>
        <w:rPr>
          <w:sz w:val="24"/>
        </w:rPr>
        <w:t>undertaken out of public financing alone, and that in order to attract private capital as</w:t>
      </w:r>
      <w:r>
        <w:rPr>
          <w:spacing w:val="1"/>
          <w:sz w:val="24"/>
        </w:rPr>
        <w:t> </w:t>
      </w:r>
      <w:r>
        <w:rPr>
          <w:sz w:val="24"/>
        </w:rPr>
        <w:t>well 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techno-managerial efficiencies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it,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committed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Partnerships</w:t>
      </w:r>
      <w:r>
        <w:rPr>
          <w:spacing w:val="1"/>
          <w:sz w:val="24"/>
        </w:rPr>
        <w:t> </w:t>
      </w:r>
      <w:r>
        <w:rPr>
          <w:sz w:val="24"/>
        </w:rPr>
        <w:t>(PPPs)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-57"/>
          <w:sz w:val="24"/>
        </w:rPr>
        <w:t> </w:t>
      </w:r>
      <w:r>
        <w:rPr>
          <w:sz w:val="24"/>
        </w:rPr>
        <w:t>development;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60" w:lineRule="auto" w:before="2" w:after="0"/>
        <w:ind w:left="861" w:right="196" w:hanging="361"/>
        <w:jc w:val="both"/>
        <w:rPr>
          <w:sz w:val="24"/>
        </w:rPr>
      </w:pPr>
      <w:r>
        <w:rPr>
          <w:sz w:val="24"/>
        </w:rPr>
        <w:t>Whereas the Government</w:t>
      </w:r>
      <w:r>
        <w:rPr>
          <w:spacing w:val="1"/>
          <w:sz w:val="24"/>
        </w:rPr>
        <w:t> </w:t>
      </w:r>
      <w:r>
        <w:rPr>
          <w:sz w:val="24"/>
        </w:rPr>
        <w:t>of India recognises that</w:t>
      </w:r>
      <w:r>
        <w:rPr>
          <w:spacing w:val="1"/>
          <w:sz w:val="24"/>
        </w:rPr>
        <w:t> </w:t>
      </w:r>
      <w:r>
        <w:rPr>
          <w:sz w:val="24"/>
        </w:rPr>
        <w:t>infrastructure projects may not</w:t>
      </w:r>
      <w:r>
        <w:rPr>
          <w:spacing w:val="1"/>
          <w:sz w:val="24"/>
        </w:rPr>
        <w:t> </w:t>
      </w:r>
      <w:r>
        <w:rPr>
          <w:sz w:val="24"/>
        </w:rPr>
        <w:t>always be financially viable because of long gestation periods and limited financial</w:t>
      </w:r>
      <w:r>
        <w:rPr>
          <w:spacing w:val="1"/>
          <w:sz w:val="24"/>
        </w:rPr>
        <w:t> </w:t>
      </w:r>
      <w:r>
        <w:rPr>
          <w:sz w:val="24"/>
        </w:rPr>
        <w:t>returns,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viability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6"/>
          <w:sz w:val="24"/>
        </w:rPr>
        <w:t> </w:t>
      </w:r>
      <w:r>
        <w:rPr>
          <w:sz w:val="24"/>
        </w:rPr>
        <w:t>support;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60" w:lineRule="auto" w:before="0" w:after="0"/>
        <w:ind w:left="861" w:right="197" w:hanging="361"/>
        <w:jc w:val="both"/>
        <w:rPr>
          <w:sz w:val="24"/>
        </w:rPr>
      </w:pPr>
      <w:r>
        <w:rPr>
          <w:sz w:val="24"/>
        </w:rPr>
        <w:t>Now, therefore, the Government of India has decided to put into effect the following</w:t>
      </w:r>
      <w:r>
        <w:rPr>
          <w:spacing w:val="1"/>
          <w:sz w:val="24"/>
        </w:rPr>
        <w:t> </w:t>
      </w:r>
      <w:r>
        <w:rPr>
          <w:sz w:val="24"/>
        </w:rPr>
        <w:t>Scheme for providing financial support to bridge the viability gap of infrastructure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-1"/>
          <w:sz w:val="24"/>
        </w:rPr>
        <w:t> </w:t>
      </w:r>
      <w:r>
        <w:rPr>
          <w:sz w:val="24"/>
        </w:rPr>
        <w:t>undertaken</w:t>
      </w:r>
      <w:r>
        <w:rPr>
          <w:spacing w:val="-3"/>
          <w:sz w:val="24"/>
        </w:rPr>
        <w:t> </w:t>
      </w:r>
      <w:r>
        <w:rPr>
          <w:sz w:val="24"/>
        </w:rPr>
        <w:t>through</w:t>
      </w:r>
      <w:r>
        <w:rPr>
          <w:spacing w:val="-4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Partnerships.</w:t>
      </w: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360" w:lineRule="auto" w:before="0" w:after="0"/>
        <w:ind w:left="861" w:right="197" w:hanging="361"/>
        <w:jc w:val="both"/>
        <w:rPr>
          <w:sz w:val="24"/>
        </w:rPr>
      </w:pPr>
      <w:r>
        <w:rPr>
          <w:sz w:val="24"/>
        </w:rPr>
        <w:t>It is also</w:t>
      </w:r>
      <w:r>
        <w:rPr>
          <w:spacing w:val="1"/>
          <w:sz w:val="24"/>
        </w:rPr>
        <w:t> </w:t>
      </w:r>
      <w:r>
        <w:rPr>
          <w:sz w:val="24"/>
        </w:rPr>
        <w:t>imperative to promote Public Private Partnerships</w:t>
      </w:r>
      <w:r>
        <w:rPr>
          <w:spacing w:val="60"/>
          <w:sz w:val="24"/>
        </w:rPr>
        <w:t> </w:t>
      </w:r>
      <w:r>
        <w:rPr>
          <w:sz w:val="24"/>
        </w:rPr>
        <w:t>in the social sector to</w:t>
      </w:r>
      <w:r>
        <w:rPr>
          <w:spacing w:val="1"/>
          <w:sz w:val="24"/>
        </w:rPr>
        <w:t> </w:t>
      </w:r>
      <w:r>
        <w:rPr>
          <w:sz w:val="24"/>
        </w:rPr>
        <w:t>bring in private sector investments and efficiencies. Typically, social sector projects</w:t>
      </w:r>
      <w:r>
        <w:rPr>
          <w:spacing w:val="1"/>
          <w:sz w:val="24"/>
        </w:rPr>
        <w:t> </w:t>
      </w:r>
      <w:r>
        <w:rPr>
          <w:sz w:val="24"/>
        </w:rPr>
        <w:t>need high capital investments with low financial returns. Therefore, Government of</w:t>
      </w:r>
      <w:r>
        <w:rPr>
          <w:spacing w:val="1"/>
          <w:sz w:val="24"/>
        </w:rPr>
        <w:t> </w:t>
      </w:r>
      <w:r>
        <w:rPr>
          <w:sz w:val="24"/>
        </w:rPr>
        <w:t>India (GoI) has decided to enhance the VGF support for social sectors as defined in</w:t>
      </w:r>
      <w:r>
        <w:rPr>
          <w:spacing w:val="1"/>
          <w:sz w:val="24"/>
        </w:rPr>
        <w:t> </w:t>
      </w:r>
      <w:r>
        <w:rPr>
          <w:sz w:val="24"/>
        </w:rPr>
        <w:t>Rule 4.1(i).</w:t>
      </w:r>
    </w:p>
    <w:p>
      <w:pPr>
        <w:pStyle w:val="ListParagraph"/>
        <w:numPr>
          <w:ilvl w:val="1"/>
          <w:numId w:val="1"/>
        </w:numPr>
        <w:tabs>
          <w:tab w:pos="861" w:val="left" w:leader="none"/>
        </w:tabs>
        <w:spacing w:line="240" w:lineRule="auto" w:before="8" w:after="0"/>
        <w:ind w:left="861" w:right="0" w:hanging="361"/>
        <w:jc w:val="both"/>
        <w:rPr>
          <w:b/>
          <w:sz w:val="32"/>
        </w:rPr>
      </w:pPr>
      <w:r>
        <w:rPr>
          <w:b/>
          <w:sz w:val="32"/>
        </w:rPr>
        <w:t>Short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Title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Extent</w:t>
      </w:r>
    </w:p>
    <w:p>
      <w:pPr>
        <w:pStyle w:val="BodyText"/>
        <w:spacing w:before="4"/>
        <w:rPr>
          <w:b/>
          <w:sz w:val="51"/>
        </w:rPr>
      </w:pPr>
    </w:p>
    <w:p>
      <w:pPr>
        <w:pStyle w:val="ListParagraph"/>
        <w:numPr>
          <w:ilvl w:val="0"/>
          <w:numId w:val="2"/>
        </w:numPr>
        <w:tabs>
          <w:tab w:pos="861" w:val="left" w:leader="none"/>
        </w:tabs>
        <w:spacing w:line="360" w:lineRule="auto" w:before="0" w:after="0"/>
        <w:ind w:left="861" w:right="197" w:hanging="361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-57"/>
          <w:sz w:val="24"/>
        </w:rPr>
        <w:t> </w:t>
      </w:r>
      <w:r>
        <w:rPr>
          <w:sz w:val="24"/>
        </w:rPr>
        <w:t>Partnerships</w:t>
      </w:r>
      <w:r>
        <w:rPr>
          <w:spacing w:val="1"/>
          <w:sz w:val="24"/>
        </w:rPr>
        <w:t> </w:t>
      </w:r>
      <w:r>
        <w:rPr>
          <w:sz w:val="24"/>
        </w:rPr>
        <w:t>(PPPs)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Infrastructure.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administered by the Ministry of Finance. Suitable budgetary provisions will be made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Annual</w:t>
      </w:r>
      <w:r>
        <w:rPr>
          <w:spacing w:val="-2"/>
          <w:sz w:val="24"/>
        </w:rPr>
        <w:t> </w:t>
      </w:r>
      <w:r>
        <w:rPr>
          <w:sz w:val="24"/>
        </w:rPr>
        <w:t>Plans on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year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year</w:t>
      </w:r>
      <w:r>
        <w:rPr>
          <w:spacing w:val="2"/>
          <w:sz w:val="24"/>
        </w:rPr>
        <w:t> </w:t>
      </w:r>
      <w:r>
        <w:rPr>
          <w:sz w:val="24"/>
        </w:rPr>
        <w:t>basis.</w:t>
      </w:r>
    </w:p>
    <w:p>
      <w:pPr>
        <w:pStyle w:val="ListParagraph"/>
        <w:numPr>
          <w:ilvl w:val="0"/>
          <w:numId w:val="2"/>
        </w:numPr>
        <w:tabs>
          <w:tab w:pos="861" w:val="left" w:leader="none"/>
        </w:tabs>
        <w:spacing w:line="240" w:lineRule="auto" w:before="0" w:after="0"/>
        <w:ind w:left="861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Scheme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-6"/>
          <w:sz w:val="24"/>
        </w:rPr>
        <w:t> </w:t>
      </w:r>
      <w:r>
        <w:rPr>
          <w:sz w:val="24"/>
        </w:rPr>
        <w:t>come</w:t>
      </w:r>
      <w:r>
        <w:rPr>
          <w:spacing w:val="3"/>
          <w:sz w:val="24"/>
        </w:rPr>
        <w:t> </w:t>
      </w:r>
      <w:r>
        <w:rPr>
          <w:sz w:val="24"/>
        </w:rPr>
        <w:t>into</w:t>
      </w:r>
      <w:r>
        <w:rPr>
          <w:spacing w:val="3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immediate</w:t>
      </w:r>
      <w:r>
        <w:rPr>
          <w:spacing w:val="-3"/>
          <w:sz w:val="24"/>
        </w:rPr>
        <w:t> </w:t>
      </w:r>
      <w:r>
        <w:rPr>
          <w:sz w:val="24"/>
        </w:rPr>
        <w:t>effect.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top="1480" w:bottom="280" w:left="1300" w:right="1237"/>
        </w:sectPr>
      </w:pPr>
    </w:p>
    <w:p>
      <w:pPr>
        <w:pStyle w:val="Heading1"/>
        <w:numPr>
          <w:ilvl w:val="0"/>
          <w:numId w:val="3"/>
        </w:numPr>
        <w:tabs>
          <w:tab w:pos="861" w:val="left" w:leader="none"/>
        </w:tabs>
        <w:spacing w:line="240" w:lineRule="auto" w:before="61" w:after="0"/>
        <w:ind w:left="861" w:right="0" w:hanging="361"/>
        <w:jc w:val="left"/>
      </w:pPr>
      <w:r>
        <w:rPr/>
        <w:t>Definitions</w:t>
      </w:r>
    </w:p>
    <w:p>
      <w:pPr>
        <w:spacing w:before="297"/>
        <w:ind w:left="500" w:right="0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Scheme,</w:t>
      </w:r>
      <w:r>
        <w:rPr>
          <w:spacing w:val="1"/>
          <w:sz w:val="24"/>
        </w:rPr>
        <w:t> </w:t>
      </w:r>
      <w:r>
        <w:rPr>
          <w:sz w:val="24"/>
        </w:rPr>
        <w:t>unless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context</w:t>
      </w:r>
      <w:r>
        <w:rPr>
          <w:spacing w:val="-1"/>
          <w:sz w:val="24"/>
        </w:rPr>
        <w:t> </w:t>
      </w:r>
      <w:r>
        <w:rPr>
          <w:sz w:val="24"/>
        </w:rPr>
        <w:t>otherwise</w:t>
      </w:r>
      <w:r>
        <w:rPr>
          <w:spacing w:val="-3"/>
          <w:sz w:val="24"/>
        </w:rPr>
        <w:t> </w:t>
      </w:r>
      <w:r>
        <w:rPr>
          <w:sz w:val="24"/>
        </w:rPr>
        <w:t>requires:</w:t>
      </w:r>
    </w:p>
    <w:p>
      <w:pPr>
        <w:pStyle w:val="BodyText"/>
        <w:spacing w:before="4"/>
      </w:pPr>
    </w:p>
    <w:p>
      <w:pPr>
        <w:spacing w:line="360" w:lineRule="auto" w:before="0"/>
        <w:ind w:left="500" w:right="192" w:firstLine="0"/>
        <w:jc w:val="both"/>
        <w:rPr>
          <w:sz w:val="24"/>
        </w:rPr>
      </w:pPr>
      <w:r>
        <w:rPr>
          <w:b/>
          <w:sz w:val="24"/>
        </w:rPr>
        <w:t>Empowered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Committee</w:t>
      </w:r>
      <w:r>
        <w:rPr>
          <w:b/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Chairmanship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(Economic Affairs),with CEO (NITI Aayog), Secretary (Expenditure), Secretary of the</w:t>
      </w:r>
      <w:r>
        <w:rPr>
          <w:spacing w:val="1"/>
          <w:sz w:val="24"/>
        </w:rPr>
        <w:t> </w:t>
      </w:r>
      <w:r>
        <w:rPr>
          <w:sz w:val="24"/>
        </w:rPr>
        <w:t>line</w:t>
      </w:r>
      <w:r>
        <w:rPr>
          <w:spacing w:val="1"/>
          <w:sz w:val="24"/>
        </w:rPr>
        <w:t> </w:t>
      </w:r>
      <w:r>
        <w:rPr>
          <w:sz w:val="24"/>
        </w:rPr>
        <w:t>ministry dealing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Secretary,</w:t>
      </w:r>
      <w:r>
        <w:rPr>
          <w:spacing w:val="1"/>
          <w:sz w:val="24"/>
        </w:rPr>
        <w:t> </w:t>
      </w:r>
      <w:r>
        <w:rPr>
          <w:sz w:val="24"/>
        </w:rPr>
        <w:t>DEA 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Member</w:t>
      </w:r>
      <w:r>
        <w:rPr>
          <w:spacing w:val="2"/>
          <w:sz w:val="24"/>
        </w:rPr>
        <w:t> </w:t>
      </w:r>
      <w:r>
        <w:rPr>
          <w:sz w:val="24"/>
        </w:rPr>
        <w:t>Secretary</w:t>
      </w:r>
      <w:r>
        <w:rPr>
          <w:spacing w:val="-5"/>
          <w:sz w:val="24"/>
        </w:rPr>
        <w:t> </w:t>
      </w:r>
      <w:r>
        <w:rPr>
          <w:sz w:val="24"/>
        </w:rPr>
        <w:t>as given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Annexure</w:t>
      </w:r>
      <w:r>
        <w:rPr>
          <w:spacing w:val="1"/>
          <w:sz w:val="24"/>
        </w:rPr>
        <w:t> </w:t>
      </w:r>
      <w:r>
        <w:rPr>
          <w:sz w:val="24"/>
        </w:rPr>
        <w:t>II.</w:t>
      </w:r>
    </w:p>
    <w:p>
      <w:pPr>
        <w:spacing w:line="360" w:lineRule="auto" w:before="121"/>
        <w:ind w:left="500" w:right="193" w:firstLine="0"/>
        <w:jc w:val="both"/>
        <w:rPr>
          <w:sz w:val="24"/>
        </w:rPr>
      </w:pPr>
      <w:r>
        <w:rPr>
          <w:b/>
          <w:sz w:val="24"/>
        </w:rPr>
        <w:t>Lead Financial Institution </w:t>
      </w:r>
      <w:r>
        <w:rPr>
          <w:sz w:val="24"/>
        </w:rPr>
        <w:t>means the financial institution (Fl) that is funding the PPP</w:t>
      </w:r>
      <w:r>
        <w:rPr>
          <w:spacing w:val="1"/>
          <w:sz w:val="24"/>
        </w:rPr>
        <w:t> </w:t>
      </w:r>
      <w:r>
        <w:rPr>
          <w:sz w:val="24"/>
        </w:rPr>
        <w:t>project,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 case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consortium of FIs,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Fl designated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such by the</w:t>
      </w:r>
      <w:r>
        <w:rPr>
          <w:spacing w:val="1"/>
          <w:sz w:val="24"/>
        </w:rPr>
        <w:t> </w:t>
      </w:r>
      <w:r>
        <w:rPr>
          <w:sz w:val="24"/>
        </w:rPr>
        <w:t>consortium.</w:t>
      </w:r>
    </w:p>
    <w:p>
      <w:pPr>
        <w:spacing w:line="360" w:lineRule="auto" w:before="122"/>
        <w:ind w:left="500" w:right="204" w:firstLine="0"/>
        <w:jc w:val="both"/>
        <w:rPr>
          <w:sz w:val="24"/>
        </w:rPr>
      </w:pPr>
      <w:r>
        <w:rPr>
          <w:b/>
          <w:sz w:val="24"/>
        </w:rPr>
        <w:t>Private Sector Company </w:t>
      </w:r>
      <w:r>
        <w:rPr>
          <w:sz w:val="24"/>
        </w:rPr>
        <w:t>means a company which is not a Government Company” as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3"/>
          <w:sz w:val="24"/>
        </w:rPr>
        <w:t> </w:t>
      </w:r>
      <w:r>
        <w:rPr>
          <w:sz w:val="24"/>
        </w:rPr>
        <w:t>section 2(45)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Companies</w:t>
      </w:r>
      <w:r>
        <w:rPr>
          <w:spacing w:val="3"/>
          <w:sz w:val="24"/>
        </w:rPr>
        <w:t> </w:t>
      </w:r>
      <w:r>
        <w:rPr>
          <w:sz w:val="24"/>
        </w:rPr>
        <w:t>Act,</w:t>
      </w:r>
      <w:r>
        <w:rPr>
          <w:spacing w:val="-1"/>
          <w:sz w:val="24"/>
        </w:rPr>
        <w:t> </w:t>
      </w:r>
      <w:r>
        <w:rPr>
          <w:sz w:val="24"/>
        </w:rPr>
        <w:t>2013.</w:t>
      </w:r>
    </w:p>
    <w:p>
      <w:pPr>
        <w:spacing w:line="362" w:lineRule="auto" w:before="117"/>
        <w:ind w:left="500" w:right="204" w:firstLine="0"/>
        <w:jc w:val="both"/>
        <w:rPr>
          <w:sz w:val="24"/>
        </w:rPr>
      </w:pPr>
      <w:r>
        <w:rPr>
          <w:b/>
          <w:sz w:val="24"/>
        </w:rPr>
        <w:t>Project Term or Concession Period </w:t>
      </w:r>
      <w:r>
        <w:rPr>
          <w:sz w:val="24"/>
        </w:rPr>
        <w:t>means the duration of the contract or concession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PPP</w:t>
      </w:r>
      <w:r>
        <w:rPr>
          <w:spacing w:val="2"/>
          <w:sz w:val="24"/>
        </w:rPr>
        <w:t> </w:t>
      </w:r>
      <w:r>
        <w:rPr>
          <w:sz w:val="24"/>
        </w:rPr>
        <w:t>project.</w:t>
      </w:r>
    </w:p>
    <w:p>
      <w:pPr>
        <w:spacing w:line="360" w:lineRule="auto" w:before="118"/>
        <w:ind w:left="500" w:right="190" w:firstLine="0"/>
        <w:jc w:val="both"/>
        <w:rPr>
          <w:sz w:val="24"/>
        </w:rPr>
      </w:pPr>
      <w:r>
        <w:rPr>
          <w:b/>
          <w:sz w:val="24"/>
        </w:rPr>
        <w:t>Public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Private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Partnership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(PPP)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 a</w:t>
      </w:r>
      <w:r>
        <w:rPr>
          <w:spacing w:val="1"/>
          <w:sz w:val="24"/>
        </w:rPr>
        <w:t> </w:t>
      </w:r>
      <w:r>
        <w:rPr>
          <w:sz w:val="24"/>
        </w:rPr>
        <w:t>contract or</w:t>
      </w:r>
      <w:r>
        <w:rPr>
          <w:spacing w:val="1"/>
          <w:sz w:val="24"/>
        </w:rPr>
        <w:t> </w:t>
      </w:r>
      <w:r>
        <w:rPr>
          <w:sz w:val="24"/>
        </w:rPr>
        <w:t>concession agreement between a Government or statutory entity on the one side and a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company on the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side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delivering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infrastructure service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user</w:t>
      </w:r>
      <w:r>
        <w:rPr>
          <w:spacing w:val="3"/>
          <w:sz w:val="24"/>
        </w:rPr>
        <w:t> </w:t>
      </w:r>
      <w:r>
        <w:rPr>
          <w:sz w:val="24"/>
        </w:rPr>
        <w:t>charges.</w:t>
      </w:r>
    </w:p>
    <w:p>
      <w:pPr>
        <w:spacing w:line="360" w:lineRule="auto" w:before="120"/>
        <w:ind w:left="500" w:right="202" w:firstLine="0"/>
        <w:jc w:val="both"/>
        <w:rPr>
          <w:sz w:val="24"/>
        </w:rPr>
      </w:pPr>
      <w:r>
        <w:rPr>
          <w:b/>
          <w:sz w:val="24"/>
        </w:rPr>
        <w:t>Operation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Maintenance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Cost</w:t>
      </w:r>
      <w:r>
        <w:rPr>
          <w:b/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Maintenance cost of the PPP project: a) as quoted by the preferred bidder; and (b) as</w:t>
      </w:r>
      <w:r>
        <w:rPr>
          <w:spacing w:val="1"/>
          <w:sz w:val="24"/>
        </w:rPr>
        <w:t> </w:t>
      </w:r>
      <w:r>
        <w:rPr>
          <w:sz w:val="24"/>
        </w:rPr>
        <w:t>actually</w:t>
      </w:r>
      <w:r>
        <w:rPr>
          <w:spacing w:val="1"/>
          <w:sz w:val="24"/>
        </w:rPr>
        <w:t> </w:t>
      </w:r>
      <w:r>
        <w:rPr>
          <w:sz w:val="24"/>
        </w:rPr>
        <w:t>incurred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certified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Statutory</w:t>
      </w:r>
      <w:r>
        <w:rPr>
          <w:spacing w:val="1"/>
          <w:sz w:val="24"/>
        </w:rPr>
        <w:t> </w:t>
      </w:r>
      <w:r>
        <w:rPr>
          <w:sz w:val="24"/>
        </w:rPr>
        <w:t>Auditor. Operation and Maintenance cost of the PPP project generally includes salary and</w:t>
      </w:r>
      <w:r>
        <w:rPr>
          <w:spacing w:val="-57"/>
          <w:sz w:val="24"/>
        </w:rPr>
        <w:t> </w:t>
      </w:r>
      <w:r>
        <w:rPr>
          <w:sz w:val="24"/>
        </w:rPr>
        <w:t>consumables.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EC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exclude/include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Maintenance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9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deemed</w:t>
      </w:r>
      <w:r>
        <w:rPr>
          <w:spacing w:val="5"/>
          <w:sz w:val="24"/>
        </w:rPr>
        <w:t> </w:t>
      </w:r>
      <w:r>
        <w:rPr>
          <w:sz w:val="24"/>
        </w:rPr>
        <w:t>fit</w:t>
      </w:r>
      <w:r>
        <w:rPr>
          <w:spacing w:val="6"/>
          <w:sz w:val="24"/>
        </w:rPr>
        <w:t> </w:t>
      </w:r>
      <w:r>
        <w:rPr>
          <w:sz w:val="24"/>
        </w:rPr>
        <w:t>depending on</w:t>
      </w:r>
      <w:r>
        <w:rPr>
          <w:spacing w:val="-4"/>
          <w:sz w:val="24"/>
        </w:rPr>
        <w:t> </w:t>
      </w:r>
      <w:r>
        <w:rPr>
          <w:sz w:val="24"/>
        </w:rPr>
        <w:t>the project</w:t>
      </w:r>
      <w:r>
        <w:rPr>
          <w:spacing w:val="5"/>
          <w:sz w:val="24"/>
        </w:rPr>
        <w:t> </w:t>
      </w:r>
      <w:r>
        <w:rPr>
          <w:sz w:val="24"/>
        </w:rPr>
        <w:t>structuring.</w:t>
      </w:r>
    </w:p>
    <w:p>
      <w:pPr>
        <w:spacing w:line="360" w:lineRule="auto" w:before="119"/>
        <w:ind w:left="500" w:right="191" w:firstLine="0"/>
        <w:jc w:val="both"/>
        <w:rPr>
          <w:sz w:val="24"/>
        </w:rPr>
      </w:pPr>
      <w:r>
        <w:rPr>
          <w:b/>
          <w:sz w:val="24"/>
        </w:rPr>
        <w:t>Total Project Cost </w:t>
      </w:r>
      <w:r>
        <w:rPr>
          <w:sz w:val="24"/>
        </w:rPr>
        <w:t>means the lower of the total capital cost of the PPP Project: (a) as</w:t>
      </w:r>
      <w:r>
        <w:rPr>
          <w:spacing w:val="1"/>
          <w:sz w:val="24"/>
        </w:rPr>
        <w:t> </w:t>
      </w:r>
      <w:r>
        <w:rPr>
          <w:sz w:val="24"/>
        </w:rPr>
        <w:t>estimated by the government/statutory entity that owns the project; (b) as sanctioned by</w:t>
      </w:r>
      <w:r>
        <w:rPr>
          <w:spacing w:val="1"/>
          <w:sz w:val="24"/>
        </w:rPr>
        <w:t> </w:t>
      </w:r>
      <w:r>
        <w:rPr>
          <w:sz w:val="24"/>
        </w:rPr>
        <w:t>the Lead Financial Institution; and (c) as actually expended; but does not in any case</w:t>
      </w:r>
      <w:r>
        <w:rPr>
          <w:spacing w:val="1"/>
          <w:sz w:val="24"/>
        </w:rPr>
        <w:t> </w:t>
      </w:r>
      <w:r>
        <w:rPr>
          <w:sz w:val="24"/>
        </w:rPr>
        <w:t>include the cost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land</w:t>
      </w:r>
      <w:r>
        <w:rPr>
          <w:spacing w:val="6"/>
          <w:sz w:val="24"/>
        </w:rPr>
        <w:t> </w:t>
      </w:r>
      <w:r>
        <w:rPr>
          <w:sz w:val="24"/>
        </w:rPr>
        <w:t>incurred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government/statutory</w:t>
      </w:r>
      <w:r>
        <w:rPr>
          <w:spacing w:val="-8"/>
          <w:sz w:val="24"/>
        </w:rPr>
        <w:t> </w:t>
      </w:r>
      <w:r>
        <w:rPr>
          <w:sz w:val="24"/>
        </w:rPr>
        <w:t>entity.</w:t>
      </w:r>
    </w:p>
    <w:p>
      <w:pPr>
        <w:spacing w:line="364" w:lineRule="auto" w:before="120"/>
        <w:ind w:left="500" w:right="199" w:firstLine="0"/>
        <w:jc w:val="both"/>
        <w:rPr>
          <w:sz w:val="24"/>
        </w:rPr>
      </w:pPr>
      <w:r>
        <w:rPr>
          <w:b/>
          <w:sz w:val="24"/>
        </w:rPr>
        <w:t>Viability Gap Funding or Grant</w:t>
      </w:r>
      <w:r>
        <w:rPr>
          <w:b/>
          <w:spacing w:val="1"/>
          <w:sz w:val="24"/>
        </w:rPr>
        <w:t> </w:t>
      </w:r>
      <w:r>
        <w:rPr>
          <w:sz w:val="24"/>
        </w:rPr>
        <w:t>means a grant</w:t>
      </w:r>
      <w:r>
        <w:rPr>
          <w:spacing w:val="1"/>
          <w:sz w:val="24"/>
        </w:rPr>
        <w:t> </w:t>
      </w:r>
      <w:r>
        <w:rPr>
          <w:sz w:val="24"/>
        </w:rPr>
        <w:t>one-time or deferred,</w:t>
      </w:r>
      <w:r>
        <w:rPr>
          <w:spacing w:val="60"/>
          <w:sz w:val="24"/>
        </w:rPr>
        <w:t> </w:t>
      </w:r>
      <w:r>
        <w:rPr>
          <w:sz w:val="24"/>
        </w:rPr>
        <w:t>provided under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Scheme with</w:t>
      </w:r>
      <w:r>
        <w:rPr>
          <w:spacing w:val="-4"/>
          <w:sz w:val="24"/>
        </w:rPr>
        <w:t> </w:t>
      </w:r>
      <w:r>
        <w:rPr>
          <w:sz w:val="24"/>
        </w:rPr>
        <w:t>the objective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a project</w:t>
      </w:r>
      <w:r>
        <w:rPr>
          <w:spacing w:val="5"/>
          <w:sz w:val="24"/>
        </w:rPr>
        <w:t> </w:t>
      </w:r>
      <w:r>
        <w:rPr>
          <w:sz w:val="24"/>
        </w:rPr>
        <w:t>commercially</w:t>
      </w:r>
      <w:r>
        <w:rPr>
          <w:spacing w:val="11"/>
          <w:sz w:val="24"/>
        </w:rPr>
        <w:t> </w:t>
      </w:r>
      <w:r>
        <w:rPr>
          <w:sz w:val="24"/>
        </w:rPr>
        <w:t>viable.</w:t>
      </w:r>
    </w:p>
    <w:p>
      <w:pPr>
        <w:pStyle w:val="Heading1"/>
        <w:numPr>
          <w:ilvl w:val="0"/>
          <w:numId w:val="3"/>
        </w:numPr>
        <w:tabs>
          <w:tab w:pos="861" w:val="left" w:leader="none"/>
        </w:tabs>
        <w:spacing w:line="240" w:lineRule="auto" w:before="119" w:after="0"/>
        <w:ind w:left="861" w:right="0" w:hanging="361"/>
        <w:jc w:val="left"/>
      </w:pPr>
      <w:r>
        <w:rPr/>
        <w:t>Eligibility</w:t>
      </w:r>
    </w:p>
    <w:p>
      <w:pPr>
        <w:spacing w:after="0" w:line="240" w:lineRule="auto"/>
        <w:jc w:val="left"/>
        <w:sectPr>
          <w:pgSz w:w="11910" w:h="16840"/>
          <w:pgMar w:top="1360" w:bottom="280" w:left="1300" w:right="1237"/>
        </w:sectPr>
      </w:pPr>
    </w:p>
    <w:p>
      <w:pPr>
        <w:pStyle w:val="ListParagraph"/>
        <w:numPr>
          <w:ilvl w:val="0"/>
          <w:numId w:val="4"/>
        </w:numPr>
        <w:tabs>
          <w:tab w:pos="861" w:val="left" w:leader="none"/>
        </w:tabs>
        <w:spacing w:line="360" w:lineRule="auto" w:before="74" w:after="0"/>
        <w:ind w:left="500" w:right="195" w:firstLine="0"/>
        <w:jc w:val="both"/>
        <w:rPr>
          <w:sz w:val="24"/>
        </w:rPr>
      </w:pPr>
      <w:r>
        <w:rPr>
          <w:sz w:val="24"/>
        </w:rPr>
        <w:t>In order to be eligible for funding under this Scheme, a PPP project shall meet 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1"/>
          <w:sz w:val="24"/>
        </w:rPr>
        <w:t> </w:t>
      </w:r>
      <w:r>
        <w:rPr>
          <w:sz w:val="24"/>
        </w:rPr>
        <w:t>criteria:</w:t>
      </w:r>
    </w:p>
    <w:p>
      <w:pPr>
        <w:pStyle w:val="ListParagraph"/>
        <w:numPr>
          <w:ilvl w:val="1"/>
          <w:numId w:val="4"/>
        </w:numPr>
        <w:tabs>
          <w:tab w:pos="1221" w:val="left" w:leader="none"/>
        </w:tabs>
        <w:spacing w:line="360" w:lineRule="auto" w:before="118" w:after="0"/>
        <w:ind w:left="1221" w:right="202" w:hanging="48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implemented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1"/>
          <w:sz w:val="24"/>
        </w:rPr>
        <w:t> </w:t>
      </w:r>
      <w:r>
        <w:rPr>
          <w:sz w:val="24"/>
        </w:rPr>
        <w:t>developed,</w:t>
      </w:r>
      <w:r>
        <w:rPr>
          <w:spacing w:val="1"/>
          <w:sz w:val="24"/>
        </w:rPr>
        <w:t> </w:t>
      </w:r>
      <w:r>
        <w:rPr>
          <w:sz w:val="24"/>
        </w:rPr>
        <w:t>financed,</w:t>
      </w:r>
      <w:r>
        <w:rPr>
          <w:spacing w:val="61"/>
          <w:sz w:val="24"/>
        </w:rPr>
        <w:t> </w:t>
      </w:r>
      <w:r>
        <w:rPr>
          <w:sz w:val="24"/>
        </w:rPr>
        <w:t>constructed,</w:t>
      </w:r>
      <w:r>
        <w:rPr>
          <w:spacing w:val="1"/>
          <w:sz w:val="24"/>
        </w:rPr>
        <w:t> </w:t>
      </w:r>
      <w:r>
        <w:rPr>
          <w:sz w:val="24"/>
        </w:rPr>
        <w:t>maintained and operated for the Project Term by a Private Sector Company to be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statutory</w:t>
      </w:r>
      <w:r>
        <w:rPr>
          <w:spacing w:val="1"/>
          <w:sz w:val="24"/>
        </w:rPr>
        <w:t> </w:t>
      </w:r>
      <w:r>
        <w:rPr>
          <w:sz w:val="24"/>
        </w:rPr>
        <w:t>entity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competitive</w:t>
      </w:r>
      <w:r>
        <w:rPr>
          <w:spacing w:val="1"/>
          <w:sz w:val="24"/>
        </w:rPr>
        <w:t> </w:t>
      </w:r>
      <w:r>
        <w:rPr>
          <w:sz w:val="24"/>
        </w:rPr>
        <w:t>bidding;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railway</w:t>
      </w:r>
      <w:r>
        <w:rPr>
          <w:spacing w:val="1"/>
          <w:sz w:val="24"/>
        </w:rPr>
        <w:t> </w:t>
      </w: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amenable to operation by a Private Sector Company, the Empowered Committee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relax</w:t>
      </w:r>
      <w:r>
        <w:rPr>
          <w:spacing w:val="-3"/>
          <w:sz w:val="24"/>
        </w:rPr>
        <w:t> </w:t>
      </w:r>
      <w:r>
        <w:rPr>
          <w:sz w:val="24"/>
        </w:rPr>
        <w:t>this eligibility</w:t>
      </w:r>
      <w:r>
        <w:rPr>
          <w:spacing w:val="1"/>
          <w:sz w:val="24"/>
        </w:rPr>
        <w:t> </w:t>
      </w:r>
      <w:r>
        <w:rPr>
          <w:sz w:val="24"/>
        </w:rPr>
        <w:t>criterion.</w:t>
      </w: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1"/>
          <w:numId w:val="4"/>
        </w:numPr>
        <w:tabs>
          <w:tab w:pos="1221" w:val="left" w:leader="none"/>
        </w:tabs>
        <w:spacing w:line="240" w:lineRule="auto" w:before="0" w:after="0"/>
        <w:ind w:left="1221" w:right="0" w:hanging="553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PPP Project</w:t>
      </w:r>
      <w:r>
        <w:rPr>
          <w:spacing w:val="4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one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sectors as</w:t>
      </w:r>
      <w:r>
        <w:rPr>
          <w:spacing w:val="-2"/>
          <w:sz w:val="24"/>
        </w:rPr>
        <w:t> </w:t>
      </w:r>
      <w:r>
        <w:rPr>
          <w:sz w:val="24"/>
        </w:rPr>
        <w:t>given in Annexure</w:t>
      </w:r>
      <w:r>
        <w:rPr>
          <w:spacing w:val="-2"/>
          <w:sz w:val="24"/>
        </w:rPr>
        <w:t> </w:t>
      </w:r>
      <w:r>
        <w:rPr>
          <w:sz w:val="24"/>
        </w:rPr>
        <w:t>III.</w:t>
      </w:r>
    </w:p>
    <w:p>
      <w:pPr>
        <w:pStyle w:val="BodyText"/>
        <w:spacing w:before="4"/>
      </w:pPr>
    </w:p>
    <w:p>
      <w:pPr>
        <w:spacing w:line="362" w:lineRule="auto" w:before="0"/>
        <w:ind w:left="140" w:right="197" w:firstLine="0"/>
        <w:jc w:val="both"/>
        <w:rPr>
          <w:sz w:val="24"/>
        </w:rPr>
      </w:pPr>
      <w:r>
        <w:rPr>
          <w:sz w:val="24"/>
        </w:rPr>
        <w:t>Provided that the Empowered Committee may, with approval of the Finance Minister, add or</w:t>
      </w:r>
      <w:r>
        <w:rPr>
          <w:spacing w:val="1"/>
          <w:sz w:val="24"/>
        </w:rPr>
        <w:t> </w:t>
      </w:r>
      <w:r>
        <w:rPr>
          <w:sz w:val="24"/>
        </w:rPr>
        <w:t>delete sectors/sub-sectors from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aforesaid</w:t>
      </w:r>
      <w:r>
        <w:rPr>
          <w:spacing w:val="5"/>
          <w:sz w:val="24"/>
        </w:rPr>
        <w:t> </w:t>
      </w:r>
      <w:r>
        <w:rPr>
          <w:sz w:val="24"/>
        </w:rPr>
        <w:t>list.</w:t>
      </w:r>
    </w:p>
    <w:p>
      <w:pPr>
        <w:pStyle w:val="ListParagraph"/>
        <w:numPr>
          <w:ilvl w:val="1"/>
          <w:numId w:val="4"/>
        </w:numPr>
        <w:tabs>
          <w:tab w:pos="1221" w:val="left" w:leader="none"/>
        </w:tabs>
        <w:spacing w:line="360" w:lineRule="auto" w:before="117" w:after="0"/>
        <w:ind w:left="1221" w:right="212" w:hanging="620"/>
        <w:jc w:val="both"/>
        <w:rPr>
          <w:sz w:val="24"/>
        </w:rPr>
      </w:pPr>
      <w:r>
        <w:rPr>
          <w:sz w:val="24"/>
        </w:rPr>
        <w:t>Projects</w:t>
      </w:r>
      <w:r>
        <w:rPr>
          <w:spacing w:val="1"/>
          <w:sz w:val="24"/>
        </w:rPr>
        <w:t> </w:t>
      </w:r>
      <w:r>
        <w:rPr>
          <w:sz w:val="24"/>
        </w:rPr>
        <w:t>availing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VGF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 pre-determined</w:t>
      </w:r>
      <w:r>
        <w:rPr>
          <w:spacing w:val="2"/>
          <w:sz w:val="24"/>
        </w:rPr>
        <w:t> </w:t>
      </w:r>
      <w:r>
        <w:rPr>
          <w:sz w:val="24"/>
        </w:rPr>
        <w:t>tariff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user</w:t>
      </w:r>
      <w:r>
        <w:rPr>
          <w:spacing w:val="3"/>
          <w:sz w:val="24"/>
        </w:rPr>
        <w:t> </w:t>
      </w:r>
      <w:r>
        <w:rPr>
          <w:sz w:val="24"/>
        </w:rPr>
        <w:t>charge.</w:t>
      </w:r>
    </w:p>
    <w:p>
      <w:pPr>
        <w:pStyle w:val="ListParagraph"/>
        <w:numPr>
          <w:ilvl w:val="1"/>
          <w:numId w:val="4"/>
        </w:numPr>
        <w:tabs>
          <w:tab w:pos="1221" w:val="left" w:leader="none"/>
        </w:tabs>
        <w:spacing w:line="274" w:lineRule="exact" w:before="0" w:after="0"/>
        <w:ind w:left="1221" w:right="0" w:hanging="605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concerned</w:t>
      </w:r>
      <w:r>
        <w:rPr>
          <w:spacing w:val="-1"/>
          <w:sz w:val="24"/>
        </w:rPr>
        <w:t> </w:t>
      </w:r>
      <w:r>
        <w:rPr>
          <w:sz w:val="24"/>
        </w:rPr>
        <w:t>Government/statutory</w:t>
      </w:r>
      <w:r>
        <w:rPr>
          <w:spacing w:val="-12"/>
          <w:sz w:val="24"/>
        </w:rPr>
        <w:t> </w:t>
      </w:r>
      <w:r>
        <w:rPr>
          <w:sz w:val="24"/>
        </w:rPr>
        <w:t>entity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certify, with</w:t>
      </w:r>
      <w:r>
        <w:rPr>
          <w:spacing w:val="-7"/>
          <w:sz w:val="24"/>
        </w:rPr>
        <w:t> </w:t>
      </w:r>
      <w:r>
        <w:rPr>
          <w:sz w:val="24"/>
        </w:rPr>
        <w:t>reasons:</w:t>
      </w:r>
    </w:p>
    <w:p>
      <w:pPr>
        <w:pStyle w:val="ListParagraph"/>
        <w:numPr>
          <w:ilvl w:val="2"/>
          <w:numId w:val="4"/>
        </w:numPr>
        <w:tabs>
          <w:tab w:pos="1942" w:val="left" w:leader="none"/>
        </w:tabs>
        <w:spacing w:line="360" w:lineRule="auto" w:before="142" w:after="0"/>
        <w:ind w:left="1941" w:right="205" w:hanging="361"/>
        <w:jc w:val="both"/>
        <w:rPr>
          <w:sz w:val="24"/>
        </w:rPr>
      </w:pPr>
      <w:r>
        <w:rPr>
          <w:sz w:val="24"/>
        </w:rPr>
        <w:t>That the tariff/user charge cannot be increased to eliminate or reduce the</w:t>
      </w:r>
      <w:r>
        <w:rPr>
          <w:spacing w:val="1"/>
          <w:sz w:val="24"/>
        </w:rPr>
        <w:t> </w:t>
      </w:r>
      <w:r>
        <w:rPr>
          <w:sz w:val="24"/>
        </w:rPr>
        <w:t>viability</w:t>
      </w:r>
      <w:r>
        <w:rPr>
          <w:spacing w:val="-8"/>
          <w:sz w:val="24"/>
        </w:rPr>
        <w:t> </w:t>
      </w:r>
      <w:r>
        <w:rPr>
          <w:sz w:val="24"/>
        </w:rPr>
        <w:t>gap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PPP;</w:t>
      </w:r>
    </w:p>
    <w:p>
      <w:pPr>
        <w:pStyle w:val="ListParagraph"/>
        <w:numPr>
          <w:ilvl w:val="2"/>
          <w:numId w:val="4"/>
        </w:numPr>
        <w:tabs>
          <w:tab w:pos="1942" w:val="left" w:leader="none"/>
        </w:tabs>
        <w:spacing w:line="360" w:lineRule="auto" w:before="0" w:after="0"/>
        <w:ind w:left="1941" w:right="207" w:hanging="361"/>
        <w:jc w:val="both"/>
        <w:rPr>
          <w:sz w:val="24"/>
        </w:rPr>
      </w:pPr>
      <w:r>
        <w:rPr>
          <w:sz w:val="24"/>
        </w:rPr>
        <w:t>That the project term cannot be increased for reducing the viability gap;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2"/>
          <w:numId w:val="4"/>
        </w:numPr>
        <w:tabs>
          <w:tab w:pos="1942" w:val="left" w:leader="none"/>
        </w:tabs>
        <w:spacing w:line="360" w:lineRule="auto" w:before="0" w:after="0"/>
        <w:ind w:left="1941" w:right="203" w:hanging="361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costs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reasonable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specifications normally applicable to</w:t>
      </w:r>
      <w:r>
        <w:rPr>
          <w:spacing w:val="60"/>
          <w:sz w:val="24"/>
        </w:rPr>
        <w:t> </w:t>
      </w:r>
      <w:r>
        <w:rPr>
          <w:sz w:val="24"/>
        </w:rPr>
        <w:t>such projects and that the capital</w:t>
      </w:r>
      <w:r>
        <w:rPr>
          <w:spacing w:val="1"/>
          <w:sz w:val="24"/>
        </w:rPr>
        <w:t> </w:t>
      </w:r>
      <w:r>
        <w:rPr>
          <w:sz w:val="24"/>
        </w:rPr>
        <w:t>costs</w:t>
      </w:r>
      <w:r>
        <w:rPr>
          <w:spacing w:val="-7"/>
          <w:sz w:val="24"/>
        </w:rPr>
        <w:t> </w:t>
      </w:r>
      <w:r>
        <w:rPr>
          <w:sz w:val="24"/>
        </w:rPr>
        <w:t>cannot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further</w:t>
      </w:r>
      <w:r>
        <w:rPr>
          <w:spacing w:val="2"/>
          <w:sz w:val="24"/>
        </w:rPr>
        <w:t> </w:t>
      </w:r>
      <w:r>
        <w:rPr>
          <w:sz w:val="24"/>
        </w:rPr>
        <w:t>restricted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reducing</w:t>
      </w:r>
      <w:r>
        <w:rPr>
          <w:spacing w:val="1"/>
          <w:sz w:val="24"/>
        </w:rPr>
        <w:t> </w:t>
      </w:r>
      <w:r>
        <w:rPr>
          <w:sz w:val="24"/>
        </w:rPr>
        <w:t>the viability</w:t>
      </w:r>
      <w:r>
        <w:rPr>
          <w:spacing w:val="-9"/>
          <w:sz w:val="24"/>
        </w:rPr>
        <w:t> </w:t>
      </w:r>
      <w:r>
        <w:rPr>
          <w:sz w:val="24"/>
        </w:rPr>
        <w:t>gap.</w:t>
      </w:r>
    </w:p>
    <w:p>
      <w:pPr>
        <w:pStyle w:val="Heading1"/>
        <w:numPr>
          <w:ilvl w:val="0"/>
          <w:numId w:val="5"/>
        </w:numPr>
        <w:tabs>
          <w:tab w:pos="861" w:val="left" w:leader="none"/>
        </w:tabs>
        <w:spacing w:line="240" w:lineRule="auto" w:before="4" w:after="0"/>
        <w:ind w:left="861" w:right="0" w:hanging="361"/>
        <w:jc w:val="both"/>
      </w:pPr>
      <w:r>
        <w:rPr/>
        <w:t>Government</w:t>
      </w:r>
      <w:r>
        <w:rPr>
          <w:spacing w:val="-5"/>
        </w:rPr>
        <w:t> </w:t>
      </w:r>
      <w:r>
        <w:rPr/>
        <w:t>Support</w:t>
      </w:r>
    </w:p>
    <w:p>
      <w:pPr>
        <w:pStyle w:val="BodyText"/>
        <w:spacing w:before="8"/>
        <w:rPr>
          <w:b/>
          <w:sz w:val="51"/>
        </w:rPr>
      </w:pPr>
    </w:p>
    <w:p>
      <w:pPr>
        <w:pStyle w:val="ListParagraph"/>
        <w:numPr>
          <w:ilvl w:val="1"/>
          <w:numId w:val="5"/>
        </w:numPr>
        <w:tabs>
          <w:tab w:pos="1581" w:val="left" w:leader="none"/>
        </w:tabs>
        <w:spacing w:line="362" w:lineRule="auto" w:before="1" w:after="0"/>
        <w:ind w:left="1874" w:right="956" w:hanging="654"/>
        <w:jc w:val="both"/>
        <w:rPr>
          <w:b/>
          <w:sz w:val="24"/>
        </w:rPr>
      </w:pPr>
      <w:r>
        <w:rPr>
          <w:sz w:val="24"/>
        </w:rPr>
        <w:t>The total Viability Gap Funding under this Scheme shall be as follows:</w:t>
      </w:r>
      <w:r>
        <w:rPr>
          <w:spacing w:val="-57"/>
          <w:sz w:val="24"/>
        </w:rPr>
        <w:t> </w:t>
      </w:r>
      <w:r>
        <w:rPr>
          <w:sz w:val="24"/>
        </w:rPr>
        <w:t>i</w:t>
      </w:r>
      <w:r>
        <w:rPr>
          <w:spacing w:val="60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Sector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Projects:</w:t>
      </w:r>
    </w:p>
    <w:p>
      <w:pPr>
        <w:pStyle w:val="ListParagraph"/>
        <w:numPr>
          <w:ilvl w:val="2"/>
          <w:numId w:val="5"/>
        </w:numPr>
        <w:tabs>
          <w:tab w:pos="3022" w:val="left" w:leader="none"/>
        </w:tabs>
        <w:spacing w:line="360" w:lineRule="auto" w:before="0" w:after="0"/>
        <w:ind w:left="3021" w:right="201" w:hanging="360"/>
        <w:jc w:val="both"/>
        <w:rPr>
          <w:sz w:val="24"/>
        </w:rPr>
      </w:pPr>
      <w:r>
        <w:rPr>
          <w:b/>
          <w:sz w:val="24"/>
        </w:rPr>
        <w:t>Sub-scheme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Supply,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Management, Waste Water Treatment, Health and Education</w:t>
      </w:r>
      <w:r>
        <w:rPr>
          <w:spacing w:val="1"/>
          <w:sz w:val="24"/>
        </w:rPr>
        <w:t> </w:t>
      </w:r>
      <w:r>
        <w:rPr>
          <w:sz w:val="24"/>
        </w:rPr>
        <w:t>etc. The amount of VGF under this scheme shall be equivalent</w:t>
      </w:r>
      <w:r>
        <w:rPr>
          <w:spacing w:val="1"/>
          <w:sz w:val="24"/>
        </w:rPr>
        <w:t> </w:t>
      </w:r>
      <w:r>
        <w:rPr>
          <w:sz w:val="24"/>
        </w:rPr>
        <w:t>to the lowest bid for capital grant, subject to maximum of 30%</w:t>
      </w:r>
      <w:r>
        <w:rPr>
          <w:spacing w:val="1"/>
          <w:sz w:val="24"/>
        </w:rPr>
        <w:t> </w:t>
      </w:r>
      <w:r>
        <w:rPr>
          <w:sz w:val="24"/>
        </w:rPr>
        <w:t>(Thirty</w:t>
      </w:r>
      <w:r>
        <w:rPr>
          <w:spacing w:val="1"/>
          <w:sz w:val="24"/>
        </w:rPr>
        <w:t> </w:t>
      </w:r>
      <w:r>
        <w:rPr>
          <w:sz w:val="24"/>
        </w:rPr>
        <w:t>percent)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Cost.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sponsoring</w:t>
      </w:r>
      <w:r>
        <w:rPr>
          <w:spacing w:val="9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Ministry/State</w:t>
      </w:r>
      <w:r>
        <w:rPr>
          <w:spacing w:val="4"/>
          <w:sz w:val="24"/>
        </w:rPr>
        <w:t> </w:t>
      </w:r>
      <w:r>
        <w:rPr>
          <w:sz w:val="24"/>
        </w:rPr>
        <w:t>Government/Statutory</w:t>
      </w:r>
      <w:r>
        <w:rPr>
          <w:spacing w:val="1"/>
          <w:sz w:val="24"/>
        </w:rPr>
        <w:t> </w:t>
      </w:r>
      <w:r>
        <w:rPr>
          <w:sz w:val="24"/>
        </w:rPr>
        <w:t>Entity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1340" w:bottom="280" w:left="1300" w:right="1237"/>
        </w:sectPr>
      </w:pPr>
    </w:p>
    <w:p>
      <w:pPr>
        <w:spacing w:line="360" w:lineRule="auto" w:before="74"/>
        <w:ind w:left="3021" w:right="197" w:firstLine="0"/>
        <w:jc w:val="both"/>
        <w:rPr>
          <w:sz w:val="24"/>
        </w:rPr>
      </w:pPr>
      <w:r>
        <w:rPr>
          <w:sz w:val="24"/>
        </w:rPr>
        <w:t>proposes to provide any assistance over</w:t>
      </w:r>
      <w:r>
        <w:rPr>
          <w:spacing w:val="60"/>
          <w:sz w:val="24"/>
        </w:rPr>
        <w:t> </w:t>
      </w:r>
      <w:r>
        <w:rPr>
          <w:sz w:val="24"/>
        </w:rPr>
        <w:t>and above the said</w:t>
      </w:r>
      <w:r>
        <w:rPr>
          <w:spacing w:val="1"/>
          <w:sz w:val="24"/>
        </w:rPr>
        <w:t> </w:t>
      </w:r>
      <w:r>
        <w:rPr>
          <w:sz w:val="24"/>
        </w:rPr>
        <w:t>VGF out of its budget, it shall be restricted to a further 30</w:t>
      </w:r>
      <w:r>
        <w:rPr>
          <w:spacing w:val="1"/>
          <w:sz w:val="24"/>
        </w:rPr>
        <w:t> </w:t>
      </w:r>
      <w:r>
        <w:rPr>
          <w:sz w:val="24"/>
        </w:rPr>
        <w:t>percent of the total project cost. The projects eligible under this</w:t>
      </w:r>
      <w:r>
        <w:rPr>
          <w:spacing w:val="1"/>
          <w:sz w:val="24"/>
        </w:rPr>
        <w:t> </w:t>
      </w:r>
      <w:r>
        <w:rPr>
          <w:sz w:val="24"/>
        </w:rPr>
        <w:t>category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least</w:t>
      </w:r>
      <w:r>
        <w:rPr>
          <w:spacing w:val="3"/>
          <w:sz w:val="24"/>
        </w:rPr>
        <w:t> </w:t>
      </w:r>
      <w:r>
        <w:rPr>
          <w:sz w:val="24"/>
        </w:rPr>
        <w:t>100%</w:t>
      </w:r>
      <w:r>
        <w:rPr>
          <w:spacing w:val="-4"/>
          <w:sz w:val="24"/>
        </w:rPr>
        <w:t> </w:t>
      </w:r>
      <w:r>
        <w:rPr>
          <w:sz w:val="24"/>
        </w:rPr>
        <w:t>Operational</w:t>
      </w:r>
      <w:r>
        <w:rPr>
          <w:spacing w:val="-6"/>
          <w:sz w:val="24"/>
        </w:rPr>
        <w:t> </w:t>
      </w: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recovery.</w:t>
      </w:r>
    </w:p>
    <w:p>
      <w:pPr>
        <w:pStyle w:val="ListParagraph"/>
        <w:numPr>
          <w:ilvl w:val="2"/>
          <w:numId w:val="5"/>
        </w:numPr>
        <w:tabs>
          <w:tab w:pos="3022" w:val="left" w:leader="none"/>
        </w:tabs>
        <w:spacing w:line="360" w:lineRule="auto" w:before="0" w:after="0"/>
        <w:ind w:left="3021" w:right="192" w:hanging="360"/>
        <w:jc w:val="both"/>
        <w:rPr>
          <w:sz w:val="24"/>
        </w:rPr>
      </w:pPr>
      <w:r>
        <w:rPr>
          <w:b/>
          <w:sz w:val="24"/>
        </w:rPr>
        <w:t>Sub-scheme 2: </w:t>
      </w:r>
      <w:r>
        <w:rPr>
          <w:sz w:val="24"/>
        </w:rPr>
        <w:t>This includes only demonstration/pilot projects</w:t>
      </w:r>
      <w:r>
        <w:rPr>
          <w:spacing w:val="1"/>
          <w:sz w:val="24"/>
        </w:rPr>
        <w:t> </w:t>
      </w:r>
      <w:r>
        <w:rPr>
          <w:sz w:val="24"/>
        </w:rPr>
        <w:t>in Health and Education sectors. The amount of VGF under this</w:t>
      </w:r>
      <w:r>
        <w:rPr>
          <w:spacing w:val="-57"/>
          <w:sz w:val="24"/>
        </w:rPr>
        <w:t> </w:t>
      </w:r>
      <w:r>
        <w:rPr>
          <w:sz w:val="24"/>
        </w:rPr>
        <w:t>scheme shall be equivalent</w:t>
      </w:r>
      <w:r>
        <w:rPr>
          <w:spacing w:val="1"/>
          <w:sz w:val="24"/>
        </w:rPr>
        <w:t> </w:t>
      </w:r>
      <w:r>
        <w:rPr>
          <w:sz w:val="24"/>
        </w:rPr>
        <w:t>to the lowest</w:t>
      </w:r>
      <w:r>
        <w:rPr>
          <w:spacing w:val="1"/>
          <w:sz w:val="24"/>
        </w:rPr>
        <w:t> </w:t>
      </w:r>
      <w:r>
        <w:rPr>
          <w:sz w:val="24"/>
        </w:rPr>
        <w:t>bid which will be</w:t>
      </w:r>
      <w:r>
        <w:rPr>
          <w:spacing w:val="1"/>
          <w:sz w:val="24"/>
        </w:rPr>
        <w:t> </w:t>
      </w:r>
      <w:r>
        <w:rPr>
          <w:sz w:val="24"/>
        </w:rPr>
        <w:t>considered as</w:t>
      </w:r>
      <w:r>
        <w:rPr>
          <w:spacing w:val="1"/>
          <w:sz w:val="24"/>
        </w:rPr>
        <w:t> </w:t>
      </w:r>
      <w:r>
        <w:rPr>
          <w:sz w:val="24"/>
        </w:rPr>
        <w:t>summation of capital grant and NPV of O&amp;M</w:t>
      </w:r>
      <w:r>
        <w:rPr>
          <w:spacing w:val="1"/>
          <w:sz w:val="24"/>
        </w:rPr>
        <w:t> </w:t>
      </w:r>
      <w:r>
        <w:rPr>
          <w:sz w:val="24"/>
        </w:rPr>
        <w:t>cost for first five years after COD, but subject to a maximum of</w:t>
      </w:r>
      <w:r>
        <w:rPr>
          <w:spacing w:val="-57"/>
          <w:sz w:val="24"/>
        </w:rPr>
        <w:t> </w:t>
      </w:r>
      <w:r>
        <w:rPr>
          <w:sz w:val="24"/>
        </w:rPr>
        <w:t>40% of the Total Project Cost as capital grant and 25% of NPV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O&amp;M Cost for the first 5 years after COD as operational</w:t>
      </w:r>
      <w:r>
        <w:rPr>
          <w:spacing w:val="1"/>
          <w:sz w:val="24"/>
        </w:rPr>
        <w:t> </w:t>
      </w:r>
      <w:r>
        <w:rPr>
          <w:sz w:val="24"/>
        </w:rPr>
        <w:t>grant.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Sponsoring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Ministry/State</w:t>
      </w:r>
      <w:r>
        <w:rPr>
          <w:spacing w:val="1"/>
          <w:sz w:val="24"/>
        </w:rPr>
        <w:t> </w:t>
      </w:r>
      <w:r>
        <w:rPr>
          <w:sz w:val="24"/>
        </w:rPr>
        <w:t>Government/Statutory</w:t>
      </w:r>
      <w:r>
        <w:rPr>
          <w:spacing w:val="1"/>
          <w:sz w:val="24"/>
        </w:rPr>
        <w:t> </w:t>
      </w:r>
      <w:r>
        <w:rPr>
          <w:sz w:val="24"/>
        </w:rPr>
        <w:t>Entity</w:t>
      </w:r>
      <w:r>
        <w:rPr>
          <w:spacing w:val="1"/>
          <w:sz w:val="24"/>
        </w:rPr>
        <w:t> </w:t>
      </w:r>
      <w:r>
        <w:rPr>
          <w:sz w:val="24"/>
        </w:rPr>
        <w:t>proposes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6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assistance over</w:t>
      </w:r>
      <w:r>
        <w:rPr>
          <w:spacing w:val="1"/>
          <w:sz w:val="24"/>
        </w:rPr>
        <w:t> </w:t>
      </w:r>
      <w:r>
        <w:rPr>
          <w:sz w:val="24"/>
        </w:rPr>
        <w:t>and above the said VGF</w:t>
      </w:r>
      <w:r>
        <w:rPr>
          <w:spacing w:val="1"/>
          <w:sz w:val="24"/>
        </w:rPr>
        <w:t> </w:t>
      </w:r>
      <w:r>
        <w:rPr>
          <w:sz w:val="24"/>
        </w:rPr>
        <w:t>out of its</w:t>
      </w:r>
      <w:r>
        <w:rPr>
          <w:spacing w:val="1"/>
          <w:sz w:val="24"/>
        </w:rPr>
        <w:t> </w:t>
      </w:r>
      <w:r>
        <w:rPr>
          <w:sz w:val="24"/>
        </w:rPr>
        <w:t>budget,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shall be restricted to a further up to 40% of the Total Project</w:t>
      </w:r>
      <w:r>
        <w:rPr>
          <w:spacing w:val="1"/>
          <w:sz w:val="24"/>
        </w:rPr>
        <w:t> </w:t>
      </w:r>
      <w:r>
        <w:rPr>
          <w:sz w:val="24"/>
        </w:rPr>
        <w:t>Cost as capital grant and up to 25% of NPV of O&amp;M Cost for</w:t>
      </w:r>
      <w:r>
        <w:rPr>
          <w:spacing w:val="1"/>
          <w:sz w:val="24"/>
        </w:rPr>
        <w:t> </w:t>
      </w:r>
      <w:r>
        <w:rPr>
          <w:sz w:val="24"/>
        </w:rPr>
        <w:t>the first 5 years after COD as operational grant. The projects</w:t>
      </w:r>
      <w:r>
        <w:rPr>
          <w:spacing w:val="1"/>
          <w:sz w:val="24"/>
        </w:rPr>
        <w:t> </w:t>
      </w:r>
      <w:r>
        <w:rPr>
          <w:sz w:val="24"/>
        </w:rPr>
        <w:t>eligible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category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1"/>
          <w:sz w:val="24"/>
        </w:rPr>
        <w:t> </w:t>
      </w:r>
      <w:r>
        <w:rPr>
          <w:sz w:val="24"/>
        </w:rPr>
        <w:t>50%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-4"/>
          <w:sz w:val="24"/>
        </w:rPr>
        <w:t> </w:t>
      </w:r>
      <w:r>
        <w:rPr>
          <w:sz w:val="24"/>
        </w:rPr>
        <w:t>Cost</w:t>
      </w:r>
      <w:r>
        <w:rPr>
          <w:spacing w:val="2"/>
          <w:sz w:val="24"/>
        </w:rPr>
        <w:t> </w:t>
      </w:r>
      <w:r>
        <w:rPr>
          <w:sz w:val="24"/>
        </w:rPr>
        <w:t>recovery.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spacing w:line="360" w:lineRule="auto" w:before="0"/>
        <w:ind w:left="2301" w:right="195" w:hanging="495"/>
        <w:jc w:val="both"/>
        <w:rPr>
          <w:sz w:val="24"/>
        </w:rPr>
      </w:pPr>
      <w:r>
        <w:rPr>
          <w:sz w:val="24"/>
        </w:rPr>
        <w:t>ii</w:t>
      </w:r>
      <w:r>
        <w:rPr>
          <w:spacing w:val="1"/>
          <w:sz w:val="24"/>
        </w:rPr>
        <w:t> </w:t>
      </w:r>
      <w:r>
        <w:rPr>
          <w:b/>
          <w:sz w:val="24"/>
        </w:rPr>
        <w:t>For all other eligible sector projects: </w:t>
      </w:r>
      <w:r>
        <w:rPr>
          <w:sz w:val="24"/>
        </w:rPr>
        <w:t>The amount of VGF shall be</w:t>
      </w:r>
      <w:r>
        <w:rPr>
          <w:spacing w:val="1"/>
          <w:sz w:val="24"/>
        </w:rPr>
        <w:t> </w:t>
      </w:r>
      <w:r>
        <w:rPr>
          <w:sz w:val="24"/>
        </w:rPr>
        <w:t>equivalent to the lowest bid for capital grant, subject to maximum of</w:t>
      </w:r>
      <w:r>
        <w:rPr>
          <w:spacing w:val="1"/>
          <w:sz w:val="24"/>
        </w:rPr>
        <w:t> </w:t>
      </w:r>
      <w:r>
        <w:rPr>
          <w:sz w:val="24"/>
        </w:rPr>
        <w:t>20%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Cost.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sponsoring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Ministry/State Government/Statutory Entity proposes to provide any</w:t>
      </w:r>
      <w:r>
        <w:rPr>
          <w:spacing w:val="1"/>
          <w:sz w:val="24"/>
        </w:rPr>
        <w:t> </w:t>
      </w:r>
      <w:r>
        <w:rPr>
          <w:sz w:val="24"/>
        </w:rPr>
        <w:t>assistance over and above the said VGF out of its budget, it shall be</w:t>
      </w:r>
      <w:r>
        <w:rPr>
          <w:spacing w:val="1"/>
          <w:sz w:val="24"/>
        </w:rPr>
        <w:t> </w:t>
      </w:r>
      <w:r>
        <w:rPr>
          <w:sz w:val="24"/>
        </w:rPr>
        <w:t>restricted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further</w:t>
      </w:r>
      <w:r>
        <w:rPr>
          <w:spacing w:val="3"/>
          <w:sz w:val="24"/>
        </w:rPr>
        <w:t> </w:t>
      </w:r>
      <w:r>
        <w:rPr>
          <w:sz w:val="24"/>
        </w:rPr>
        <w:t>20%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7"/>
          <w:sz w:val="24"/>
        </w:rPr>
        <w:t> </w:t>
      </w:r>
      <w:r>
        <w:rPr>
          <w:sz w:val="24"/>
        </w:rPr>
        <w:t>project</w:t>
      </w:r>
      <w:r>
        <w:rPr>
          <w:spacing w:val="7"/>
          <w:sz w:val="24"/>
        </w:rPr>
        <w:t> </w:t>
      </w:r>
      <w:r>
        <w:rPr>
          <w:sz w:val="24"/>
        </w:rPr>
        <w:t>cost.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1"/>
          <w:numId w:val="5"/>
        </w:numPr>
        <w:tabs>
          <w:tab w:pos="1581" w:val="left" w:leader="none"/>
        </w:tabs>
        <w:spacing w:line="360" w:lineRule="auto" w:before="0" w:after="0"/>
        <w:ind w:left="1581" w:right="193" w:hanging="360"/>
        <w:jc w:val="both"/>
        <w:rPr>
          <w:sz w:val="24"/>
        </w:rPr>
      </w:pPr>
      <w:r>
        <w:rPr>
          <w:sz w:val="24"/>
        </w:rPr>
        <w:t>Viability Gap Funding under this Scheme except Sub-scheme 2 will normally</w:t>
      </w:r>
      <w:r>
        <w:rPr>
          <w:spacing w:val="1"/>
          <w:sz w:val="24"/>
        </w:rPr>
        <w:t> </w:t>
      </w:r>
      <w:r>
        <w:rPr>
          <w:sz w:val="24"/>
        </w:rPr>
        <w:t>be in the form of a capital grant at the stage of project construction. Proposals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considered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Empowered</w:t>
      </w:r>
      <w:r>
        <w:rPr>
          <w:spacing w:val="1"/>
          <w:sz w:val="24"/>
        </w:rPr>
        <w:t> </w:t>
      </w:r>
      <w:r>
        <w:rPr>
          <w:sz w:val="24"/>
        </w:rPr>
        <w:t>Committee and sanctioned with the approval of the Finance Minister on a</w:t>
      </w:r>
      <w:r>
        <w:rPr>
          <w:spacing w:val="1"/>
          <w:sz w:val="24"/>
        </w:rPr>
        <w:t> </w:t>
      </w:r>
      <w:r>
        <w:rPr>
          <w:sz w:val="24"/>
        </w:rPr>
        <w:t>case-by-case</w:t>
      </w:r>
      <w:r>
        <w:rPr>
          <w:spacing w:val="5"/>
          <w:sz w:val="24"/>
        </w:rPr>
        <w:t> </w:t>
      </w:r>
      <w:r>
        <w:rPr>
          <w:sz w:val="24"/>
        </w:rPr>
        <w:t>basis.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1340" w:bottom="280" w:left="1300" w:right="1237"/>
        </w:sectPr>
      </w:pPr>
    </w:p>
    <w:p>
      <w:pPr>
        <w:pStyle w:val="ListParagraph"/>
        <w:numPr>
          <w:ilvl w:val="1"/>
          <w:numId w:val="5"/>
        </w:numPr>
        <w:tabs>
          <w:tab w:pos="1581" w:val="left" w:leader="none"/>
        </w:tabs>
        <w:spacing w:line="360" w:lineRule="auto" w:before="74" w:after="0"/>
        <w:ind w:left="1581" w:right="195" w:hanging="360"/>
        <w:jc w:val="both"/>
        <w:rPr>
          <w:sz w:val="24"/>
        </w:rPr>
      </w:pPr>
      <w:r>
        <w:rPr>
          <w:sz w:val="24"/>
        </w:rPr>
        <w:t>Viability Gap Funding up to Rs. 200 crores (Rupees two hundred crore) for</w:t>
      </w:r>
      <w:r>
        <w:rPr>
          <w:spacing w:val="1"/>
          <w:sz w:val="24"/>
        </w:rPr>
        <w:t> </w:t>
      </w:r>
      <w:r>
        <w:rPr>
          <w:sz w:val="24"/>
        </w:rPr>
        <w:t>each project may be sanctioned by the Empowered Committee, subject to the</w:t>
      </w:r>
      <w:r>
        <w:rPr>
          <w:spacing w:val="1"/>
          <w:sz w:val="24"/>
        </w:rPr>
        <w:t> </w:t>
      </w:r>
      <w:r>
        <w:rPr>
          <w:sz w:val="24"/>
        </w:rPr>
        <w:t>budgetary</w:t>
      </w:r>
      <w:r>
        <w:rPr>
          <w:spacing w:val="1"/>
          <w:sz w:val="24"/>
        </w:rPr>
        <w:t> </w:t>
      </w:r>
      <w:r>
        <w:rPr>
          <w:sz w:val="24"/>
        </w:rPr>
        <w:t>ceilings</w:t>
      </w:r>
      <w:r>
        <w:rPr>
          <w:spacing w:val="1"/>
          <w:sz w:val="24"/>
        </w:rPr>
        <w:t> </w:t>
      </w:r>
      <w:r>
        <w:rPr>
          <w:sz w:val="24"/>
        </w:rPr>
        <w:t>indicated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Ministry.</w:t>
      </w:r>
      <w:r>
        <w:rPr>
          <w:spacing w:val="1"/>
          <w:sz w:val="24"/>
        </w:rPr>
        <w:t> </w:t>
      </w:r>
      <w:r>
        <w:rPr>
          <w:sz w:val="24"/>
        </w:rPr>
        <w:t>Proposals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VGF</w:t>
      </w:r>
      <w:r>
        <w:rPr>
          <w:spacing w:val="1"/>
          <w:sz w:val="24"/>
        </w:rPr>
        <w:t> </w:t>
      </w:r>
      <w:r>
        <w:rPr>
          <w:sz w:val="24"/>
        </w:rPr>
        <w:t>exceeding Rs. 200 crores (Rupees two hundred crore) may be sanctioned by</w:t>
      </w:r>
      <w:r>
        <w:rPr>
          <w:spacing w:val="1"/>
          <w:sz w:val="24"/>
        </w:rPr>
        <w:t> </w:t>
      </w:r>
      <w:r>
        <w:rPr>
          <w:sz w:val="24"/>
        </w:rPr>
        <w:t>the Empowered</w:t>
      </w:r>
      <w:r>
        <w:rPr>
          <w:spacing w:val="2"/>
          <w:sz w:val="24"/>
        </w:rPr>
        <w:t> </w:t>
      </w:r>
      <w:r>
        <w:rPr>
          <w:sz w:val="24"/>
        </w:rPr>
        <w:t>Committee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approval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Minister.</w:t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1"/>
          <w:numId w:val="5"/>
        </w:numPr>
        <w:tabs>
          <w:tab w:pos="1581" w:val="left" w:leader="none"/>
        </w:tabs>
        <w:spacing w:line="362" w:lineRule="auto" w:before="1" w:after="0"/>
        <w:ind w:left="1581" w:right="194" w:hanging="360"/>
        <w:jc w:val="both"/>
        <w:rPr>
          <w:sz w:val="24"/>
        </w:rPr>
      </w:pPr>
      <w:r>
        <w:rPr>
          <w:sz w:val="24"/>
        </w:rPr>
        <w:t>Unless</w:t>
      </w:r>
      <w:r>
        <w:rPr>
          <w:spacing w:val="1"/>
          <w:sz w:val="24"/>
        </w:rPr>
        <w:t> </w:t>
      </w:r>
      <w:r>
        <w:rPr>
          <w:sz w:val="24"/>
        </w:rPr>
        <w:t>otherwise</w:t>
      </w:r>
      <w:r>
        <w:rPr>
          <w:spacing w:val="1"/>
          <w:sz w:val="24"/>
        </w:rPr>
        <w:t> </w:t>
      </w:r>
      <w:r>
        <w:rPr>
          <w:sz w:val="24"/>
        </w:rPr>
        <w:t>directed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Finance,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Empowered</w:t>
      </w:r>
      <w:r>
        <w:rPr>
          <w:spacing w:val="1"/>
          <w:sz w:val="24"/>
        </w:rPr>
        <w:t> </w:t>
      </w:r>
      <w:r>
        <w:rPr>
          <w:sz w:val="24"/>
        </w:rPr>
        <w:t>Committee may approve project proposals with a cumulative capital outlay</w:t>
      </w:r>
      <w:r>
        <w:rPr>
          <w:spacing w:val="1"/>
          <w:sz w:val="24"/>
        </w:rPr>
        <w:t> </w:t>
      </w:r>
      <w:r>
        <w:rPr>
          <w:sz w:val="24"/>
        </w:rPr>
        <w:t>equivalent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ten</w:t>
      </w:r>
      <w:r>
        <w:rPr>
          <w:spacing w:val="-4"/>
          <w:sz w:val="24"/>
        </w:rPr>
        <w:t> </w:t>
      </w:r>
      <w:r>
        <w:rPr>
          <w:sz w:val="24"/>
        </w:rPr>
        <w:t>times the budget</w:t>
      </w:r>
      <w:r>
        <w:rPr>
          <w:spacing w:val="7"/>
          <w:sz w:val="24"/>
        </w:rPr>
        <w:t> </w:t>
      </w:r>
      <w:r>
        <w:rPr>
          <w:sz w:val="24"/>
        </w:rPr>
        <w:t>provisions.</w:t>
      </w:r>
    </w:p>
    <w:p>
      <w:pPr>
        <w:pStyle w:val="BodyText"/>
        <w:spacing w:before="3"/>
        <w:rPr>
          <w:sz w:val="35"/>
        </w:rPr>
      </w:pPr>
    </w:p>
    <w:p>
      <w:pPr>
        <w:pStyle w:val="ListParagraph"/>
        <w:numPr>
          <w:ilvl w:val="1"/>
          <w:numId w:val="5"/>
        </w:numPr>
        <w:tabs>
          <w:tab w:pos="1581" w:val="left" w:leader="none"/>
        </w:tabs>
        <w:spacing w:line="360" w:lineRule="auto" w:before="0" w:after="0"/>
        <w:ind w:left="1581" w:right="194" w:hanging="360"/>
        <w:jc w:val="both"/>
        <w:rPr>
          <w:sz w:val="24"/>
        </w:rPr>
      </w:pPr>
      <w:r>
        <w:rPr>
          <w:sz w:val="24"/>
        </w:rPr>
        <w:t>If need arises, the</w:t>
      </w:r>
      <w:r>
        <w:rPr>
          <w:spacing w:val="60"/>
          <w:sz w:val="24"/>
        </w:rPr>
        <w:t> </w:t>
      </w:r>
      <w:r>
        <w:rPr>
          <w:sz w:val="24"/>
        </w:rPr>
        <w:t>funding may be provided based on an appropriate formula,</w:t>
      </w:r>
      <w:r>
        <w:rPr>
          <w:spacing w:val="1"/>
          <w:sz w:val="24"/>
        </w:rPr>
        <w:t> </w:t>
      </w:r>
      <w:r>
        <w:rPr>
          <w:sz w:val="24"/>
        </w:rPr>
        <w:t>to be determined by the Empowered Committee, that balances need across</w:t>
      </w:r>
      <w:r>
        <w:rPr>
          <w:spacing w:val="1"/>
          <w:sz w:val="24"/>
        </w:rPr>
        <w:t> </w:t>
      </w:r>
      <w:r>
        <w:rPr>
          <w:sz w:val="24"/>
        </w:rPr>
        <w:t>sectors and locations in a manner that would make broad base the sectoral and</w:t>
      </w:r>
      <w:r>
        <w:rPr>
          <w:spacing w:val="1"/>
          <w:sz w:val="24"/>
        </w:rPr>
        <w:t> </w:t>
      </w:r>
      <w:r>
        <w:rPr>
          <w:sz w:val="24"/>
        </w:rPr>
        <w:t>locational</w:t>
      </w:r>
      <w:r>
        <w:rPr>
          <w:spacing w:val="-4"/>
          <w:sz w:val="24"/>
        </w:rPr>
        <w:t> </w:t>
      </w:r>
      <w:r>
        <w:rPr>
          <w:sz w:val="24"/>
        </w:rPr>
        <w:t>coverage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avoid</w:t>
      </w:r>
      <w:r>
        <w:rPr>
          <w:spacing w:val="-1"/>
          <w:sz w:val="24"/>
        </w:rPr>
        <w:t> </w:t>
      </w:r>
      <w:r>
        <w:rPr>
          <w:sz w:val="24"/>
        </w:rPr>
        <w:t>pre-empting of</w:t>
      </w:r>
      <w:r>
        <w:rPr>
          <w:spacing w:val="-4"/>
          <w:sz w:val="24"/>
        </w:rPr>
        <w:t> </w:t>
      </w:r>
      <w:r>
        <w:rPr>
          <w:sz w:val="24"/>
        </w:rPr>
        <w:t>funds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few</w:t>
      </w:r>
      <w:r>
        <w:rPr>
          <w:spacing w:val="3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projects.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Heading1"/>
        <w:numPr>
          <w:ilvl w:val="0"/>
          <w:numId w:val="5"/>
        </w:numPr>
        <w:tabs>
          <w:tab w:pos="861" w:val="left" w:leader="none"/>
        </w:tabs>
        <w:spacing w:line="240" w:lineRule="auto" w:before="0" w:after="0"/>
        <w:ind w:left="861" w:right="0" w:hanging="361"/>
        <w:jc w:val="left"/>
      </w:pPr>
      <w:r>
        <w:rPr/>
        <w:t>Approval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Proposals</w:t>
      </w:r>
    </w:p>
    <w:p>
      <w:pPr>
        <w:pStyle w:val="BodyText"/>
        <w:spacing w:before="8"/>
        <w:rPr>
          <w:b/>
          <w:sz w:val="51"/>
        </w:rPr>
      </w:pP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360" w:lineRule="auto" w:before="1" w:after="0"/>
        <w:ind w:left="861" w:right="199" w:hanging="361"/>
        <w:jc w:val="both"/>
        <w:rPr>
          <w:sz w:val="24"/>
        </w:rPr>
      </w:pPr>
      <w:r>
        <w:rPr>
          <w:sz w:val="24"/>
        </w:rPr>
        <w:t>Project proposals may be proposed by a Government or statutory entity which owns</w:t>
      </w:r>
      <w:r>
        <w:rPr>
          <w:spacing w:val="1"/>
          <w:sz w:val="24"/>
        </w:rPr>
        <w:t> </w:t>
      </w:r>
      <w:r>
        <w:rPr>
          <w:sz w:val="24"/>
        </w:rPr>
        <w:t>the underlying assets. The proposals shall include the requisite information necessary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satisfying</w:t>
      </w:r>
      <w:r>
        <w:rPr>
          <w:spacing w:val="1"/>
          <w:sz w:val="24"/>
        </w:rPr>
        <w:t> </w:t>
      </w:r>
      <w:r>
        <w:rPr>
          <w:sz w:val="24"/>
        </w:rPr>
        <w:t>the eligibility</w:t>
      </w:r>
      <w:r>
        <w:rPr>
          <w:spacing w:val="-8"/>
          <w:sz w:val="24"/>
        </w:rPr>
        <w:t> </w:t>
      </w:r>
      <w:r>
        <w:rPr>
          <w:sz w:val="24"/>
        </w:rPr>
        <w:t>criteria specified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paragraph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above.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362" w:lineRule="auto" w:before="0" w:after="0"/>
        <w:ind w:left="861" w:right="201" w:hanging="361"/>
        <w:jc w:val="both"/>
        <w:rPr>
          <w:sz w:val="24"/>
        </w:rPr>
      </w:pPr>
      <w:r>
        <w:rPr>
          <w:sz w:val="24"/>
        </w:rPr>
        <w:t>Projects based on standardised/model documents duly approved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respective</w:t>
      </w:r>
      <w:r>
        <w:rPr>
          <w:spacing w:val="1"/>
          <w:sz w:val="24"/>
        </w:rPr>
        <w:t> </w:t>
      </w:r>
      <w:r>
        <w:rPr>
          <w:sz w:val="24"/>
        </w:rPr>
        <w:t>Government would be preferred. Standalone documents maybe subjected to detailed</w:t>
      </w:r>
      <w:r>
        <w:rPr>
          <w:spacing w:val="1"/>
          <w:sz w:val="24"/>
        </w:rPr>
        <w:t> </w:t>
      </w:r>
      <w:r>
        <w:rPr>
          <w:sz w:val="24"/>
        </w:rPr>
        <w:t>scrutiny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Empowered</w:t>
      </w:r>
      <w:r>
        <w:rPr>
          <w:spacing w:val="5"/>
          <w:sz w:val="24"/>
        </w:rPr>
        <w:t> </w:t>
      </w:r>
      <w:r>
        <w:rPr>
          <w:sz w:val="24"/>
        </w:rPr>
        <w:t>Committee.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360" w:lineRule="auto" w:before="0" w:after="0"/>
        <w:ind w:left="861" w:right="202" w:hanging="361"/>
        <w:jc w:val="both"/>
        <w:rPr>
          <w:sz w:val="24"/>
        </w:rPr>
      </w:pPr>
      <w:r>
        <w:rPr>
          <w:sz w:val="24"/>
        </w:rPr>
        <w:t>The Empowered Committee will consider the project proposals for Viability Gap</w:t>
      </w:r>
      <w:r>
        <w:rPr>
          <w:spacing w:val="1"/>
          <w:sz w:val="24"/>
        </w:rPr>
        <w:t> </w:t>
      </w:r>
      <w:r>
        <w:rPr>
          <w:sz w:val="24"/>
        </w:rPr>
        <w:t>Funding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seek the</w:t>
      </w:r>
      <w:r>
        <w:rPr>
          <w:spacing w:val="-2"/>
          <w:sz w:val="24"/>
        </w:rPr>
        <w:t> </w:t>
      </w:r>
      <w:r>
        <w:rPr>
          <w:sz w:val="24"/>
        </w:rPr>
        <w:t>required details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satisfying the</w:t>
      </w:r>
      <w:r>
        <w:rPr>
          <w:spacing w:val="6"/>
          <w:sz w:val="24"/>
        </w:rPr>
        <w:t> </w:t>
      </w:r>
      <w:r>
        <w:rPr>
          <w:sz w:val="24"/>
        </w:rPr>
        <w:t>eligibility</w:t>
      </w:r>
      <w:r>
        <w:rPr>
          <w:spacing w:val="-5"/>
          <w:sz w:val="24"/>
        </w:rPr>
        <w:t> </w:t>
      </w:r>
      <w:r>
        <w:rPr>
          <w:sz w:val="24"/>
        </w:rPr>
        <w:t>criteria.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360" w:lineRule="auto" w:before="0" w:after="0"/>
        <w:ind w:left="861" w:right="199" w:hanging="361"/>
        <w:jc w:val="both"/>
        <w:rPr>
          <w:sz w:val="24"/>
        </w:rPr>
      </w:pPr>
      <w:r>
        <w:rPr>
          <w:sz w:val="24"/>
        </w:rPr>
        <w:t>Within 30 days of receipt of a project proposal, duly completed as aforesaid, the</w:t>
      </w:r>
      <w:r>
        <w:rPr>
          <w:spacing w:val="1"/>
          <w:sz w:val="24"/>
        </w:rPr>
        <w:t> </w:t>
      </w:r>
      <w:r>
        <w:rPr>
          <w:sz w:val="24"/>
        </w:rPr>
        <w:t>Empowered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inform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sponsoring</w:t>
      </w:r>
      <w:r>
        <w:rPr>
          <w:spacing w:val="1"/>
          <w:sz w:val="24"/>
        </w:rPr>
        <w:t> </w:t>
      </w:r>
      <w:r>
        <w:rPr>
          <w:sz w:val="24"/>
        </w:rPr>
        <w:t>Government/statutory</w:t>
      </w:r>
      <w:r>
        <w:rPr>
          <w:spacing w:val="1"/>
          <w:sz w:val="24"/>
        </w:rPr>
        <w:t> </w:t>
      </w:r>
      <w:r>
        <w:rPr>
          <w:sz w:val="24"/>
        </w:rPr>
        <w:t>entity</w:t>
      </w:r>
      <w:r>
        <w:rPr>
          <w:spacing w:val="1"/>
          <w:sz w:val="24"/>
        </w:rPr>
        <w:t> </w:t>
      </w:r>
      <w:r>
        <w:rPr>
          <w:sz w:val="24"/>
        </w:rPr>
        <w:t>whether the project is eligible for financial assistance under this Scheme. In case the</w:t>
      </w:r>
      <w:r>
        <w:rPr>
          <w:spacing w:val="1"/>
          <w:sz w:val="24"/>
        </w:rPr>
        <w:t> </w:t>
      </w:r>
      <w:r>
        <w:rPr>
          <w:sz w:val="24"/>
        </w:rPr>
        <w:t>project is based on standalone documents (not being duly approved model/standard</w:t>
      </w:r>
      <w:r>
        <w:rPr>
          <w:spacing w:val="1"/>
          <w:sz w:val="24"/>
        </w:rPr>
        <w:t> </w:t>
      </w:r>
      <w:r>
        <w:rPr>
          <w:sz w:val="24"/>
        </w:rPr>
        <w:t>documents),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approval</w:t>
      </w:r>
      <w:r>
        <w:rPr>
          <w:spacing w:val="-8"/>
          <w:sz w:val="24"/>
        </w:rPr>
        <w:t> </w:t>
      </w:r>
      <w:r>
        <w:rPr>
          <w:sz w:val="24"/>
        </w:rPr>
        <w:t>process</w:t>
      </w:r>
      <w:r>
        <w:rPr>
          <w:spacing w:val="3"/>
          <w:sz w:val="24"/>
        </w:rPr>
        <w:t> </w:t>
      </w:r>
      <w:r>
        <w:rPr>
          <w:sz w:val="24"/>
        </w:rPr>
        <w:t>may</w:t>
      </w:r>
      <w:r>
        <w:rPr>
          <w:spacing w:val="-9"/>
          <w:sz w:val="24"/>
        </w:rPr>
        <w:t> </w:t>
      </w:r>
      <w:r>
        <w:rPr>
          <w:sz w:val="24"/>
        </w:rPr>
        <w:t>require an</w:t>
      </w:r>
      <w:r>
        <w:rPr>
          <w:spacing w:val="-4"/>
          <w:sz w:val="24"/>
        </w:rPr>
        <w:t> </w:t>
      </w:r>
      <w:r>
        <w:rPr>
          <w:sz w:val="24"/>
        </w:rPr>
        <w:t>additional</w:t>
      </w:r>
      <w:r>
        <w:rPr>
          <w:spacing w:val="-8"/>
          <w:sz w:val="24"/>
        </w:rPr>
        <w:t> </w:t>
      </w:r>
      <w:r>
        <w:rPr>
          <w:sz w:val="24"/>
        </w:rPr>
        <w:t>60</w:t>
      </w:r>
      <w:r>
        <w:rPr>
          <w:spacing w:val="1"/>
          <w:sz w:val="24"/>
        </w:rPr>
        <w:t> </w:t>
      </w:r>
      <w:r>
        <w:rPr>
          <w:sz w:val="24"/>
        </w:rPr>
        <w:t>(sixty)</w:t>
      </w:r>
      <w:r>
        <w:rPr>
          <w:spacing w:val="2"/>
          <w:sz w:val="24"/>
        </w:rPr>
        <w:t> </w:t>
      </w:r>
      <w:r>
        <w:rPr>
          <w:sz w:val="24"/>
        </w:rPr>
        <w:t>days.</w:t>
      </w: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360" w:lineRule="auto" w:before="0" w:after="0"/>
        <w:ind w:left="861" w:right="195" w:hanging="361"/>
        <w:jc w:val="both"/>
        <w:rPr>
          <w:sz w:val="24"/>
        </w:rPr>
      </w:pPr>
      <w:r>
        <w:rPr>
          <w:sz w:val="24"/>
        </w:rPr>
        <w:t>Notwithstanding the approvals granted under this Scheme, projects promoted by the</w:t>
      </w:r>
      <w:r>
        <w:rPr>
          <w:spacing w:val="1"/>
          <w:sz w:val="24"/>
        </w:rPr>
        <w:t> </w:t>
      </w:r>
      <w:r>
        <w:rPr>
          <w:sz w:val="24"/>
        </w:rPr>
        <w:t>Central Government or its statutory entities shall be approved and implemented in</w:t>
      </w:r>
      <w:r>
        <w:rPr>
          <w:spacing w:val="1"/>
          <w:sz w:val="24"/>
        </w:rPr>
        <w:t> </w:t>
      </w:r>
      <w:r>
        <w:rPr>
          <w:sz w:val="24"/>
        </w:rPr>
        <w:t>accordance with</w:t>
      </w:r>
      <w:r>
        <w:rPr>
          <w:spacing w:val="-3"/>
          <w:sz w:val="24"/>
        </w:rPr>
        <w:t> </w:t>
      </w:r>
      <w:r>
        <w:rPr>
          <w:sz w:val="24"/>
        </w:rPr>
        <w:t>the procedures specified</w:t>
      </w:r>
      <w:r>
        <w:rPr>
          <w:spacing w:val="11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time to</w:t>
      </w:r>
      <w:r>
        <w:rPr>
          <w:spacing w:val="-2"/>
          <w:sz w:val="24"/>
        </w:rPr>
        <w:t> </w:t>
      </w:r>
      <w:r>
        <w:rPr>
          <w:sz w:val="24"/>
        </w:rPr>
        <w:t>time.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1340" w:bottom="280" w:left="1300" w:right="1237"/>
        </w:sectPr>
      </w:pPr>
    </w:p>
    <w:p>
      <w:pPr>
        <w:pStyle w:val="ListParagraph"/>
        <w:numPr>
          <w:ilvl w:val="0"/>
          <w:numId w:val="6"/>
        </w:numPr>
        <w:tabs>
          <w:tab w:pos="861" w:val="left" w:leader="none"/>
        </w:tabs>
        <w:spacing w:line="360" w:lineRule="auto" w:before="74" w:after="0"/>
        <w:ind w:left="861" w:right="196" w:hanging="361"/>
        <w:jc w:val="both"/>
        <w:rPr>
          <w:sz w:val="24"/>
        </w:rPr>
      </w:pPr>
      <w:r>
        <w:rPr>
          <w:sz w:val="24"/>
        </w:rPr>
        <w:t>In cases where Viability Gap Funding is budgeted under any on-going Scheme of the</w:t>
      </w:r>
      <w:r>
        <w:rPr>
          <w:spacing w:val="1"/>
          <w:sz w:val="24"/>
        </w:rPr>
        <w:t> </w:t>
      </w:r>
      <w:r>
        <w:rPr>
          <w:sz w:val="24"/>
        </w:rPr>
        <w:t>Central Government, the inter-se allocation between such on-going Scheme and this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3"/>
          <w:sz w:val="24"/>
        </w:rPr>
        <w:t> </w:t>
      </w:r>
      <w:r>
        <w:rPr>
          <w:sz w:val="24"/>
        </w:rPr>
        <w:t>be determined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Empowered</w:t>
      </w:r>
      <w:r>
        <w:rPr>
          <w:spacing w:val="1"/>
          <w:sz w:val="24"/>
        </w:rPr>
        <w:t> </w:t>
      </w:r>
      <w:r>
        <w:rPr>
          <w:sz w:val="24"/>
        </w:rPr>
        <w:t>Committee.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Heading1"/>
        <w:spacing w:before="1"/>
        <w:ind w:left="500" w:firstLine="0"/>
      </w:pPr>
      <w:r>
        <w:rPr/>
        <w:t>6.</w:t>
      </w:r>
      <w:r>
        <w:rPr>
          <w:spacing w:val="34"/>
        </w:rPr>
        <w:t> </w:t>
      </w:r>
      <w:r>
        <w:rPr/>
        <w:t>Procurement</w:t>
      </w:r>
      <w:r>
        <w:rPr>
          <w:spacing w:val="-1"/>
        </w:rPr>
        <w:t> </w:t>
      </w:r>
      <w:r>
        <w:rPr/>
        <w:t>Process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PPP</w:t>
      </w:r>
      <w:r>
        <w:rPr>
          <w:spacing w:val="-4"/>
        </w:rPr>
        <w:t> </w:t>
      </w:r>
      <w:r>
        <w:rPr/>
        <w:t>Projects</w:t>
      </w:r>
    </w:p>
    <w:p>
      <w:pPr>
        <w:pStyle w:val="BodyText"/>
        <w:spacing w:before="3"/>
        <w:rPr>
          <w:b/>
          <w:sz w:val="51"/>
        </w:rPr>
      </w:pP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360" w:lineRule="auto" w:before="0" w:after="0"/>
        <w:ind w:left="861" w:right="20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Company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transparent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competitive</w:t>
      </w:r>
      <w:r>
        <w:rPr>
          <w:spacing w:val="1"/>
          <w:sz w:val="24"/>
        </w:rPr>
        <w:t> </w:t>
      </w:r>
      <w:r>
        <w:rPr>
          <w:sz w:val="24"/>
        </w:rPr>
        <w:t>bidding</w:t>
      </w:r>
      <w:r>
        <w:rPr>
          <w:spacing w:val="1"/>
          <w:sz w:val="24"/>
        </w:rPr>
        <w:t> </w:t>
      </w:r>
      <w:r>
        <w:rPr>
          <w:sz w:val="24"/>
        </w:rPr>
        <w:t>process.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criterion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bidding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Viability Gap Funding required by a Private Sector Company for implementing 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6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8"/>
          <w:sz w:val="24"/>
        </w:rPr>
        <w:t> </w:t>
      </w:r>
      <w:r>
        <w:rPr>
          <w:sz w:val="24"/>
        </w:rPr>
        <w:t>other</w:t>
      </w:r>
      <w:r>
        <w:rPr>
          <w:spacing w:val="3"/>
          <w:sz w:val="24"/>
        </w:rPr>
        <w:t> </w:t>
      </w:r>
      <w:r>
        <w:rPr>
          <w:sz w:val="24"/>
        </w:rPr>
        <w:t>parameters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comparable.</w:t>
      </w: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360" w:lineRule="auto" w:before="1" w:after="0"/>
        <w:ind w:left="861" w:right="197" w:hanging="361"/>
        <w:jc w:val="both"/>
        <w:rPr>
          <w:sz w:val="24"/>
        </w:rPr>
      </w:pPr>
      <w:r>
        <w:rPr>
          <w:sz w:val="24"/>
        </w:rPr>
        <w:t>The Government or statutory entity proposing the project shall certify that the bidding</w:t>
      </w:r>
      <w:r>
        <w:rPr>
          <w:spacing w:val="-57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conforms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of this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convey 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Empowered</w:t>
      </w:r>
      <w:r>
        <w:rPr>
          <w:spacing w:val="2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prior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disbursement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Grant.</w:t>
      </w:r>
    </w:p>
    <w:p>
      <w:pPr>
        <w:pStyle w:val="ListParagraph"/>
        <w:numPr>
          <w:ilvl w:val="0"/>
          <w:numId w:val="7"/>
        </w:numPr>
        <w:tabs>
          <w:tab w:pos="861" w:val="left" w:leader="none"/>
        </w:tabs>
        <w:spacing w:line="360" w:lineRule="auto" w:before="1" w:after="0"/>
        <w:ind w:left="861" w:right="195" w:hanging="361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case,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statutory</w:t>
      </w:r>
      <w:r>
        <w:rPr>
          <w:spacing w:val="1"/>
          <w:sz w:val="24"/>
        </w:rPr>
        <w:t> </w:t>
      </w:r>
      <w:r>
        <w:rPr>
          <w:sz w:val="24"/>
        </w:rPr>
        <w:t>entity</w:t>
      </w:r>
      <w:r>
        <w:rPr>
          <w:spacing w:val="1"/>
          <w:sz w:val="24"/>
        </w:rPr>
        <w:t> </w:t>
      </w:r>
      <w:r>
        <w:rPr>
          <w:sz w:val="24"/>
        </w:rPr>
        <w:t>proceeds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bidding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substantial</w:t>
      </w:r>
      <w:r>
        <w:rPr>
          <w:spacing w:val="1"/>
          <w:sz w:val="24"/>
        </w:rPr>
        <w:t> </w:t>
      </w:r>
      <w:r>
        <w:rPr>
          <w:sz w:val="24"/>
        </w:rPr>
        <w:t>alterations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bidding</w:t>
      </w:r>
      <w:r>
        <w:rPr>
          <w:spacing w:val="1"/>
          <w:sz w:val="24"/>
        </w:rPr>
        <w:t> </w:t>
      </w:r>
      <w:r>
        <w:rPr>
          <w:sz w:val="24"/>
        </w:rPr>
        <w:t>documents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approved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Empowered Committee without taking prior approval of the Empowered Committee,</w:t>
      </w:r>
      <w:r>
        <w:rPr>
          <w:spacing w:val="1"/>
          <w:sz w:val="24"/>
        </w:rPr>
        <w:t> </w:t>
      </w:r>
      <w:r>
        <w:rPr>
          <w:sz w:val="24"/>
        </w:rPr>
        <w:t>the Empowered</w:t>
      </w:r>
      <w:r>
        <w:rPr>
          <w:spacing w:val="2"/>
          <w:sz w:val="24"/>
        </w:rPr>
        <w:t> </w:t>
      </w:r>
      <w:r>
        <w:rPr>
          <w:sz w:val="24"/>
        </w:rPr>
        <w:t>Committee may</w:t>
      </w:r>
      <w:r>
        <w:rPr>
          <w:spacing w:val="-4"/>
          <w:sz w:val="24"/>
        </w:rPr>
        <w:t> </w:t>
      </w:r>
      <w:r>
        <w:rPr>
          <w:sz w:val="24"/>
        </w:rPr>
        <w:t>decline the</w:t>
      </w:r>
      <w:r>
        <w:rPr>
          <w:spacing w:val="6"/>
          <w:sz w:val="24"/>
        </w:rPr>
        <w:t> </w:t>
      </w:r>
      <w:r>
        <w:rPr>
          <w:sz w:val="24"/>
        </w:rPr>
        <w:t>final</w:t>
      </w:r>
      <w:r>
        <w:rPr>
          <w:spacing w:val="-4"/>
          <w:sz w:val="24"/>
        </w:rPr>
        <w:t> </w:t>
      </w:r>
      <w:r>
        <w:rPr>
          <w:sz w:val="24"/>
        </w:rPr>
        <w:t>approval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project.</w:t>
      </w:r>
    </w:p>
    <w:p>
      <w:pPr>
        <w:pStyle w:val="BodyText"/>
        <w:spacing w:before="7"/>
        <w:rPr>
          <w:sz w:val="36"/>
        </w:rPr>
      </w:pPr>
    </w:p>
    <w:p>
      <w:pPr>
        <w:pStyle w:val="Heading1"/>
        <w:ind w:left="500" w:firstLine="0"/>
        <w:rPr>
          <w:b w:val="0"/>
          <w:sz w:val="16"/>
        </w:rPr>
      </w:pPr>
      <w:r>
        <w:rPr/>
        <w:t>7.</w:t>
      </w:r>
      <w:r>
        <w:rPr>
          <w:spacing w:val="32"/>
        </w:rPr>
        <w:t> </w:t>
      </w:r>
      <w:r>
        <w:rPr/>
        <w:t>Appraisal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Lead</w:t>
      </w:r>
      <w:r>
        <w:rPr>
          <w:spacing w:val="-7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Institution</w:t>
      </w:r>
      <w:r>
        <w:rPr>
          <w:spacing w:val="3"/>
        </w:rPr>
        <w:t> </w:t>
      </w:r>
      <w:r>
        <w:rPr>
          <w:b w:val="0"/>
          <w:position w:val="9"/>
          <w:sz w:val="16"/>
        </w:rPr>
        <w:t>1</w:t>
      </w:r>
    </w:p>
    <w:p>
      <w:pPr>
        <w:pStyle w:val="BodyText"/>
        <w:spacing w:before="3"/>
        <w:rPr>
          <w:sz w:val="51"/>
        </w:rPr>
      </w:pPr>
    </w:p>
    <w:p>
      <w:pPr>
        <w:pStyle w:val="ListParagraph"/>
        <w:numPr>
          <w:ilvl w:val="0"/>
          <w:numId w:val="8"/>
        </w:numPr>
        <w:tabs>
          <w:tab w:pos="861" w:val="left" w:leader="none"/>
        </w:tabs>
        <w:spacing w:line="360" w:lineRule="auto" w:before="1" w:after="0"/>
        <w:ind w:left="861" w:right="199" w:hanging="361"/>
        <w:jc w:val="both"/>
        <w:rPr>
          <w:sz w:val="24"/>
        </w:rPr>
      </w:pP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1"/>
          <w:sz w:val="24"/>
        </w:rPr>
        <w:t> </w:t>
      </w:r>
      <w:r>
        <w:rPr>
          <w:sz w:val="24"/>
        </w:rPr>
        <w:t>months</w:t>
      </w:r>
      <w:r>
        <w:rPr>
          <w:spacing w:val="1"/>
          <w:sz w:val="24"/>
        </w:rPr>
        <w:t> </w:t>
      </w:r>
      <w:r>
        <w:rPr>
          <w:sz w:val="24"/>
        </w:rPr>
        <w:t>from the date on which eligibility of the project</w:t>
      </w:r>
      <w:r>
        <w:rPr>
          <w:spacing w:val="1"/>
          <w:sz w:val="24"/>
        </w:rPr>
        <w:t> </w:t>
      </w:r>
      <w:r>
        <w:rPr>
          <w:sz w:val="24"/>
        </w:rPr>
        <w:t>is conveyed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-58"/>
          <w:sz w:val="24"/>
        </w:rPr>
        <w:t> </w:t>
      </w:r>
      <w:r>
        <w:rPr>
          <w:sz w:val="24"/>
        </w:rPr>
        <w:t>the Empowered Committee to the concerned Government/statutory entity, the PPP</w:t>
      </w:r>
      <w:r>
        <w:rPr>
          <w:spacing w:val="1"/>
          <w:sz w:val="24"/>
        </w:rPr>
        <w:t> </w:t>
      </w:r>
      <w:r>
        <w:rPr>
          <w:sz w:val="24"/>
        </w:rPr>
        <w:t>project shall be awarded in accordance with paragraph 6 above; provided that upon</w:t>
      </w:r>
      <w:r>
        <w:rPr>
          <w:spacing w:val="1"/>
          <w:sz w:val="24"/>
        </w:rPr>
        <w:t> </w:t>
      </w:r>
      <w:r>
        <w:rPr>
          <w:sz w:val="24"/>
        </w:rPr>
        <w:t>application made to it by the concerned Government/statutory entity, the Empowered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5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extend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period by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6"/>
          <w:sz w:val="24"/>
        </w:rPr>
        <w:t> </w:t>
      </w:r>
      <w:r>
        <w:rPr>
          <w:sz w:val="24"/>
        </w:rPr>
        <w:t>more</w:t>
      </w:r>
      <w:r>
        <w:rPr>
          <w:spacing w:val="-5"/>
          <w:sz w:val="24"/>
        </w:rPr>
        <w:t> </w:t>
      </w:r>
      <w:r>
        <w:rPr>
          <w:sz w:val="24"/>
        </w:rPr>
        <w:t>than two</w:t>
      </w:r>
      <w:r>
        <w:rPr>
          <w:spacing w:val="5"/>
          <w:sz w:val="24"/>
        </w:rPr>
        <w:t> </w:t>
      </w:r>
      <w:r>
        <w:rPr>
          <w:sz w:val="24"/>
        </w:rPr>
        <w:t>months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time.</w:t>
      </w:r>
    </w:p>
    <w:p>
      <w:pPr>
        <w:pStyle w:val="BodyText"/>
        <w:spacing w:before="3"/>
        <w:rPr>
          <w:sz w:val="36"/>
        </w:rPr>
      </w:pPr>
    </w:p>
    <w:p>
      <w:pPr>
        <w:pStyle w:val="ListParagraph"/>
        <w:numPr>
          <w:ilvl w:val="0"/>
          <w:numId w:val="8"/>
        </w:numPr>
        <w:tabs>
          <w:tab w:pos="861" w:val="left" w:leader="none"/>
        </w:tabs>
        <w:spacing w:line="360" w:lineRule="auto" w:before="0" w:after="0"/>
        <w:ind w:left="861" w:right="199" w:hanging="361"/>
        <w:jc w:val="both"/>
        <w:rPr>
          <w:sz w:val="24"/>
        </w:rPr>
      </w:pPr>
      <w:r>
        <w:rPr>
          <w:sz w:val="24"/>
        </w:rPr>
        <w:t>The Lead Financial Institution shall, within three months from the date of bid award,</w:t>
      </w:r>
      <w:r>
        <w:rPr>
          <w:spacing w:val="1"/>
          <w:sz w:val="24"/>
        </w:rPr>
        <w:t> </w:t>
      </w:r>
      <w:r>
        <w:rPr>
          <w:sz w:val="24"/>
        </w:rPr>
        <w:t>present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appraisal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consideration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Empowered</w:t>
      </w:r>
      <w:r>
        <w:rPr>
          <w:spacing w:val="19"/>
          <w:sz w:val="24"/>
        </w:rPr>
        <w:t> </w:t>
      </w:r>
      <w:r>
        <w:rPr>
          <w:sz w:val="24"/>
        </w:rPr>
        <w:t>Committee;</w:t>
      </w:r>
      <w:r>
        <w:rPr>
          <w:spacing w:val="14"/>
          <w:sz w:val="24"/>
        </w:rPr>
        <w:t> </w:t>
      </w:r>
      <w:r>
        <w:rPr>
          <w:sz w:val="24"/>
        </w:rPr>
        <w:t>provided</w:t>
      </w:r>
      <w:r>
        <w:rPr>
          <w:spacing w:val="19"/>
          <w:sz w:val="24"/>
        </w:rPr>
        <w:t> </w:t>
      </w:r>
      <w:r>
        <w:rPr>
          <w:sz w:val="24"/>
        </w:rPr>
        <w:t>that</w:t>
      </w:r>
      <w:r>
        <w:rPr>
          <w:spacing w:val="25"/>
          <w:sz w:val="24"/>
        </w:rPr>
        <w:t> </w:t>
      </w:r>
      <w:r>
        <w:rPr>
          <w:sz w:val="24"/>
        </w:rPr>
        <w:t>upon</w:t>
      </w:r>
      <w:r>
        <w:rPr>
          <w:spacing w:val="13"/>
          <w:sz w:val="24"/>
        </w:rPr>
        <w:t> </w:t>
      </w:r>
      <w:r>
        <w:rPr>
          <w:sz w:val="24"/>
        </w:rPr>
        <w:t>application</w:t>
      </w:r>
      <w:r>
        <w:rPr>
          <w:spacing w:val="21"/>
          <w:sz w:val="24"/>
        </w:rPr>
        <w:t> </w:t>
      </w:r>
      <w:r>
        <w:rPr>
          <w:sz w:val="24"/>
        </w:rPr>
        <w:t>made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it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concerned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72.024002pt;margin-top:12.80462pt;width:144.050pt;height:.71997pt;mso-position-horizontal-relative:page;mso-position-vertical-relative:paragraph;z-index:-15651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9"/>
        </w:rPr>
      </w:pPr>
    </w:p>
    <w:p>
      <w:pPr>
        <w:spacing w:line="235" w:lineRule="auto" w:before="93"/>
        <w:ind w:left="140" w:right="204" w:firstLine="0"/>
        <w:jc w:val="left"/>
        <w:rPr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rFonts w:ascii="Calibri"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case of Sub Scheme 1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and 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where projects are entirely funded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by Equity,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the role and responsibilities of</w:t>
      </w:r>
      <w:r>
        <w:rPr>
          <w:spacing w:val="-47"/>
          <w:sz w:val="20"/>
          <w:vertAlign w:val="baseline"/>
        </w:rPr>
        <w:t> </w:t>
      </w:r>
      <w:r>
        <w:rPr>
          <w:sz w:val="20"/>
          <w:vertAlign w:val="baseline"/>
        </w:rPr>
        <w:t>LFI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undertaken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Project</w:t>
      </w:r>
      <w:r>
        <w:rPr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Authority.</w:t>
      </w:r>
    </w:p>
    <w:p>
      <w:pPr>
        <w:spacing w:after="0" w:line="235" w:lineRule="auto"/>
        <w:jc w:val="left"/>
        <w:rPr>
          <w:sz w:val="20"/>
        </w:rPr>
        <w:sectPr>
          <w:pgSz w:w="11910" w:h="16840"/>
          <w:pgMar w:top="1340" w:bottom="280" w:left="1300" w:right="1237"/>
        </w:sectPr>
      </w:pPr>
    </w:p>
    <w:p>
      <w:pPr>
        <w:spacing w:line="360" w:lineRule="auto" w:before="74"/>
        <w:ind w:left="861" w:right="195" w:firstLine="0"/>
        <w:jc w:val="both"/>
        <w:rPr>
          <w:sz w:val="24"/>
        </w:rPr>
      </w:pPr>
      <w:r>
        <w:rPr>
          <w:sz w:val="24"/>
        </w:rPr>
        <w:t>Government/statutory entity, the Empowered Committee may extend this period by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one</w:t>
      </w:r>
      <w:r>
        <w:rPr>
          <w:spacing w:val="7"/>
          <w:sz w:val="24"/>
        </w:rPr>
        <w:t> </w:t>
      </w:r>
      <w:r>
        <w:rPr>
          <w:sz w:val="24"/>
        </w:rPr>
        <w:t>month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time.</w:t>
      </w: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8"/>
        </w:numPr>
        <w:tabs>
          <w:tab w:pos="861" w:val="left" w:leader="none"/>
        </w:tabs>
        <w:spacing w:line="360" w:lineRule="auto" w:before="1" w:after="0"/>
        <w:ind w:left="861" w:right="196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Lead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Institution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regular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periodic evaluation of project compliance with agreed milestones and performance</w:t>
      </w:r>
      <w:r>
        <w:rPr>
          <w:spacing w:val="1"/>
          <w:sz w:val="24"/>
        </w:rPr>
        <w:t> </w:t>
      </w:r>
      <w:r>
        <w:rPr>
          <w:sz w:val="24"/>
        </w:rPr>
        <w:t>levels, particularly for the purpose of disbursement of Viability Gap Funding. It shall</w:t>
      </w:r>
      <w:r>
        <w:rPr>
          <w:spacing w:val="1"/>
          <w:sz w:val="24"/>
        </w:rPr>
        <w:t> </w:t>
      </w:r>
      <w:r>
        <w:rPr>
          <w:sz w:val="24"/>
        </w:rPr>
        <w:t>send</w:t>
      </w:r>
      <w:r>
        <w:rPr>
          <w:spacing w:val="1"/>
          <w:sz w:val="24"/>
        </w:rPr>
        <w:t> </w:t>
      </w:r>
      <w:r>
        <w:rPr>
          <w:sz w:val="24"/>
        </w:rPr>
        <w:t>quarterly</w:t>
      </w:r>
      <w:r>
        <w:rPr>
          <w:spacing w:val="-8"/>
          <w:sz w:val="24"/>
        </w:rPr>
        <w:t> </w:t>
      </w:r>
      <w:r>
        <w:rPr>
          <w:sz w:val="24"/>
        </w:rPr>
        <w:t>progress reports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Empowered</w:t>
      </w:r>
      <w:r>
        <w:rPr>
          <w:spacing w:val="-1"/>
          <w:sz w:val="24"/>
        </w:rPr>
        <w:t> </w:t>
      </w:r>
      <w:r>
        <w:rPr>
          <w:sz w:val="24"/>
        </w:rPr>
        <w:t>Committee.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  <w:ind w:left="500" w:firstLine="0"/>
      </w:pPr>
      <w:r>
        <w:rPr/>
        <w:t>8.</w:t>
      </w:r>
      <w:r>
        <w:rPr>
          <w:spacing w:val="34"/>
        </w:rPr>
        <w:t> </w:t>
      </w:r>
      <w:r>
        <w:rPr/>
        <w:t>Disbursement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Grant</w:t>
      </w:r>
    </w:p>
    <w:p>
      <w:pPr>
        <w:pStyle w:val="ListParagraph"/>
        <w:numPr>
          <w:ilvl w:val="0"/>
          <w:numId w:val="9"/>
        </w:numPr>
        <w:tabs>
          <w:tab w:pos="861" w:val="left" w:leader="none"/>
        </w:tabs>
        <w:spacing w:line="360" w:lineRule="auto" w:before="177" w:after="0"/>
        <w:ind w:left="861" w:right="194" w:hanging="361"/>
        <w:jc w:val="both"/>
        <w:rPr>
          <w:sz w:val="24"/>
        </w:rPr>
      </w:pPr>
      <w:r>
        <w:rPr>
          <w:sz w:val="24"/>
        </w:rPr>
        <w:t>A Capital Grant under this Scheme shall be disbursed only after the Private Sector</w:t>
      </w:r>
      <w:r>
        <w:rPr>
          <w:spacing w:val="1"/>
          <w:sz w:val="24"/>
        </w:rPr>
        <w:t> </w:t>
      </w:r>
      <w:r>
        <w:rPr>
          <w:sz w:val="24"/>
        </w:rPr>
        <w:t>Company has subscribed and expended all the equity contribution required for the</w:t>
      </w:r>
      <w:r>
        <w:rPr>
          <w:spacing w:val="1"/>
          <w:sz w:val="24"/>
        </w:rPr>
        <w:t> </w:t>
      </w:r>
      <w:r>
        <w:rPr>
          <w:sz w:val="24"/>
        </w:rPr>
        <w:t>project and will be released in proportion to debt disbursements by Lead Financial</w:t>
      </w:r>
      <w:r>
        <w:rPr>
          <w:spacing w:val="1"/>
          <w:sz w:val="24"/>
        </w:rPr>
        <w:t> </w:t>
      </w:r>
      <w:r>
        <w:rPr>
          <w:sz w:val="24"/>
        </w:rPr>
        <w:t>Institution. However, in case of sub-scheme 2, Operational grant shall be disbursed</w:t>
      </w:r>
      <w:r>
        <w:rPr>
          <w:spacing w:val="1"/>
          <w:sz w:val="24"/>
        </w:rPr>
        <w:t> </w:t>
      </w:r>
      <w:r>
        <w:rPr>
          <w:sz w:val="24"/>
        </w:rPr>
        <w:t>annually for the first five years post achieving COD based on audited annual accounts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lower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annual</w:t>
      </w:r>
      <w:r>
        <w:rPr>
          <w:spacing w:val="1"/>
          <w:sz w:val="24"/>
        </w:rPr>
        <w:t> </w:t>
      </w:r>
      <w:r>
        <w:rPr>
          <w:sz w:val="24"/>
        </w:rPr>
        <w:t>O&amp;M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quoted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 at</w:t>
      </w:r>
      <w:r>
        <w:rPr>
          <w:spacing w:val="1"/>
          <w:sz w:val="24"/>
        </w:rPr>
        <w:t> </w:t>
      </w:r>
      <w:r>
        <w:rPr>
          <w:sz w:val="24"/>
        </w:rPr>
        <w:t>the time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bid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actual</w:t>
      </w:r>
      <w:r>
        <w:rPr>
          <w:spacing w:val="-2"/>
          <w:sz w:val="24"/>
        </w:rPr>
        <w:t> </w:t>
      </w:r>
      <w:r>
        <w:rPr>
          <w:sz w:val="24"/>
        </w:rPr>
        <w:t>O&amp;M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7"/>
          <w:sz w:val="24"/>
        </w:rPr>
        <w:t> </w:t>
      </w:r>
      <w:r>
        <w:rPr>
          <w:sz w:val="24"/>
        </w:rPr>
        <w:t>incurred.</w:t>
      </w:r>
    </w:p>
    <w:p>
      <w:pPr>
        <w:spacing w:line="360" w:lineRule="auto" w:before="3"/>
        <w:ind w:left="861" w:right="193" w:firstLine="0"/>
        <w:jc w:val="both"/>
        <w:rPr>
          <w:sz w:val="24"/>
        </w:rPr>
      </w:pPr>
      <w:r>
        <w:rPr>
          <w:sz w:val="24"/>
        </w:rPr>
        <w:t>In case, a project under Sub-scheme 1 &amp; 2 is funded completely by equity, Capital</w:t>
      </w:r>
      <w:r>
        <w:rPr>
          <w:spacing w:val="1"/>
          <w:sz w:val="24"/>
        </w:rPr>
        <w:t> </w:t>
      </w:r>
      <w:r>
        <w:rPr>
          <w:sz w:val="24"/>
        </w:rPr>
        <w:t>Grant</w:t>
      </w:r>
      <w:r>
        <w:rPr>
          <w:spacing w:val="1"/>
          <w:sz w:val="24"/>
        </w:rPr>
        <w:t> </w:t>
      </w:r>
      <w:r>
        <w:rPr>
          <w:sz w:val="24"/>
        </w:rPr>
        <w:t>VGF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disbursed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equity</w:t>
      </w:r>
      <w:r>
        <w:rPr>
          <w:spacing w:val="1"/>
          <w:sz w:val="24"/>
        </w:rPr>
        <w:t> </w:t>
      </w:r>
      <w:r>
        <w:rPr>
          <w:sz w:val="24"/>
        </w:rPr>
        <w:t>contribution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expended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 accordance with the project</w:t>
      </w:r>
      <w:r>
        <w:rPr>
          <w:spacing w:val="1"/>
          <w:sz w:val="24"/>
        </w:rPr>
        <w:t> </w:t>
      </w:r>
      <w:r>
        <w:rPr>
          <w:sz w:val="24"/>
        </w:rPr>
        <w:t>milestones achieved (lower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-8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financial</w:t>
      </w:r>
      <w:r>
        <w:rPr>
          <w:spacing w:val="-3"/>
          <w:sz w:val="24"/>
        </w:rPr>
        <w:t> </w:t>
      </w:r>
      <w:r>
        <w:rPr>
          <w:sz w:val="24"/>
        </w:rPr>
        <w:t>progress).</w:t>
      </w:r>
    </w:p>
    <w:p>
      <w:pPr>
        <w:pStyle w:val="ListParagraph"/>
        <w:numPr>
          <w:ilvl w:val="0"/>
          <w:numId w:val="9"/>
        </w:numPr>
        <w:tabs>
          <w:tab w:pos="861" w:val="left" w:leader="none"/>
        </w:tabs>
        <w:spacing w:line="360" w:lineRule="auto" w:before="0" w:after="0"/>
        <w:ind w:left="861" w:right="201" w:hanging="361"/>
        <w:jc w:val="both"/>
        <w:rPr>
          <w:sz w:val="24"/>
        </w:rPr>
      </w:pPr>
      <w:r>
        <w:rPr>
          <w:sz w:val="24"/>
        </w:rPr>
        <w:t>The Empowered Committee will release the Grant to the</w:t>
      </w:r>
      <w:r>
        <w:rPr>
          <w:spacing w:val="60"/>
          <w:sz w:val="24"/>
        </w:rPr>
        <w:t> </w:t>
      </w:r>
      <w:r>
        <w:rPr>
          <w:sz w:val="24"/>
        </w:rPr>
        <w:t>escrow account only after</w:t>
      </w:r>
      <w:r>
        <w:rPr>
          <w:spacing w:val="1"/>
          <w:sz w:val="24"/>
        </w:rPr>
        <w:t> </w:t>
      </w:r>
      <w:r>
        <w:rPr>
          <w:sz w:val="24"/>
        </w:rPr>
        <w:t>the recommendations 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Sponsoring</w:t>
      </w:r>
      <w:r>
        <w:rPr>
          <w:spacing w:val="5"/>
          <w:sz w:val="24"/>
        </w:rPr>
        <w:t> </w:t>
      </w:r>
      <w:r>
        <w:rPr>
          <w:sz w:val="24"/>
        </w:rPr>
        <w:t>Authority.</w:t>
      </w:r>
    </w:p>
    <w:p>
      <w:pPr>
        <w:pStyle w:val="ListParagraph"/>
        <w:numPr>
          <w:ilvl w:val="0"/>
          <w:numId w:val="9"/>
        </w:numPr>
        <w:tabs>
          <w:tab w:pos="861" w:val="left" w:leader="none"/>
        </w:tabs>
        <w:spacing w:line="360" w:lineRule="auto" w:before="0" w:after="0"/>
        <w:ind w:left="861" w:right="198" w:hanging="361"/>
        <w:jc w:val="both"/>
        <w:rPr>
          <w:sz w:val="24"/>
        </w:rPr>
      </w:pPr>
      <w:r>
        <w:rPr>
          <w:sz w:val="24"/>
        </w:rPr>
        <w:t>The Empowered Committee, the Lead Financial Institution and the Private Sector</w:t>
      </w:r>
      <w:r>
        <w:rPr>
          <w:spacing w:val="1"/>
          <w:sz w:val="24"/>
        </w:rPr>
        <w:t> </w:t>
      </w:r>
      <w:r>
        <w:rPr>
          <w:sz w:val="24"/>
        </w:rPr>
        <w:t>Company shall enter into a Tripartite Agreement (as prescribed by the Empowered</w:t>
      </w:r>
      <w:r>
        <w:rPr>
          <w:spacing w:val="1"/>
          <w:sz w:val="24"/>
        </w:rPr>
        <w:t> </w:t>
      </w:r>
      <w:r>
        <w:rPr>
          <w:sz w:val="24"/>
        </w:rPr>
        <w:t>Committee from time to time) for the purposes of this Scheme as given at Annexure-</w:t>
      </w:r>
      <w:r>
        <w:rPr>
          <w:spacing w:val="1"/>
          <w:sz w:val="24"/>
        </w:rPr>
        <w:t> </w:t>
      </w:r>
      <w:r>
        <w:rPr>
          <w:sz w:val="24"/>
        </w:rPr>
        <w:t>V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.</w:t>
      </w:r>
    </w:p>
    <w:p>
      <w:pPr>
        <w:pStyle w:val="BodyText"/>
        <w:spacing w:before="5"/>
        <w:rPr>
          <w:sz w:val="36"/>
        </w:rPr>
      </w:pPr>
    </w:p>
    <w:p>
      <w:pPr>
        <w:pStyle w:val="Heading1"/>
        <w:numPr>
          <w:ilvl w:val="0"/>
          <w:numId w:val="10"/>
        </w:numPr>
        <w:tabs>
          <w:tab w:pos="861" w:val="left" w:leader="none"/>
        </w:tabs>
        <w:spacing w:line="240" w:lineRule="auto" w:before="0" w:after="0"/>
        <w:ind w:left="861" w:right="0" w:hanging="361"/>
        <w:jc w:val="left"/>
      </w:pPr>
      <w:r>
        <w:rPr/>
        <w:t>Recovery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VGF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case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terminated</w:t>
      </w:r>
      <w:r>
        <w:rPr>
          <w:spacing w:val="-2"/>
        </w:rPr>
        <w:t> </w:t>
      </w:r>
      <w:r>
        <w:rPr/>
        <w:t>projects</w:t>
      </w:r>
    </w:p>
    <w:p>
      <w:pPr>
        <w:spacing w:line="364" w:lineRule="auto" w:before="297"/>
        <w:ind w:left="500" w:right="0" w:firstLine="0"/>
        <w:jc w:val="left"/>
        <w:rPr>
          <w:sz w:val="24"/>
        </w:rPr>
      </w:pPr>
      <w:r>
        <w:rPr/>
        <w:pict>
          <v:rect style="position:absolute;margin-left:72.024002pt;margin-top:60.883148pt;width:144.050pt;height:.71997pt;mso-position-horizontal-relative:page;mso-position-vertical-relative:paragraph;z-index:-15650816;mso-wrap-distance-left:0;mso-wrap-distance-right:0" filled="true" fillcolor="#000000" stroked="false">
            <v:fill type="solid"/>
            <w10:wrap type="topAndBottom"/>
          </v:rect>
        </w:pict>
      </w:r>
      <w:r>
        <w:rPr>
          <w:sz w:val="24"/>
        </w:rPr>
        <w:t>If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project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terminated</w:t>
      </w:r>
      <w:r>
        <w:rPr>
          <w:spacing w:val="27"/>
          <w:sz w:val="24"/>
        </w:rPr>
        <w:t> </w:t>
      </w:r>
      <w:r>
        <w:rPr>
          <w:sz w:val="24"/>
        </w:rPr>
        <w:t>at</w:t>
      </w:r>
      <w:r>
        <w:rPr>
          <w:spacing w:val="28"/>
          <w:sz w:val="24"/>
        </w:rPr>
        <w:t> </w:t>
      </w:r>
      <w:r>
        <w:rPr>
          <w:sz w:val="24"/>
        </w:rPr>
        <w:t>any</w:t>
      </w:r>
      <w:r>
        <w:rPr>
          <w:spacing w:val="19"/>
          <w:sz w:val="24"/>
        </w:rPr>
        <w:t> </w:t>
      </w:r>
      <w:r>
        <w:rPr>
          <w:sz w:val="24"/>
        </w:rPr>
        <w:t>point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time</w:t>
      </w:r>
      <w:r>
        <w:rPr>
          <w:spacing w:val="31"/>
          <w:sz w:val="24"/>
        </w:rPr>
        <w:t> </w:t>
      </w:r>
      <w:r>
        <w:rPr>
          <w:sz w:val="24"/>
        </w:rPr>
        <w:t>during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concession</w:t>
      </w:r>
      <w:r>
        <w:rPr>
          <w:spacing w:val="23"/>
          <w:sz w:val="24"/>
        </w:rPr>
        <w:t> </w:t>
      </w:r>
      <w:r>
        <w:rPr>
          <w:sz w:val="24"/>
        </w:rPr>
        <w:t>period,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VGF</w:t>
      </w:r>
      <w:r>
        <w:rPr>
          <w:spacing w:val="-57"/>
          <w:sz w:val="24"/>
        </w:rPr>
        <w:t> </w:t>
      </w:r>
      <w:r>
        <w:rPr>
          <w:sz w:val="24"/>
        </w:rPr>
        <w:t>may</w:t>
      </w:r>
      <w:r>
        <w:rPr>
          <w:spacing w:val="-1"/>
          <w:sz w:val="24"/>
        </w:rPr>
        <w:t> </w:t>
      </w:r>
      <w:r>
        <w:rPr>
          <w:sz w:val="24"/>
        </w:rPr>
        <w:t>not be</w:t>
      </w:r>
      <w:r>
        <w:rPr>
          <w:spacing w:val="-2"/>
          <w:sz w:val="24"/>
        </w:rPr>
        <w:t> </w:t>
      </w:r>
      <w:r>
        <w:rPr>
          <w:sz w:val="24"/>
        </w:rPr>
        <w:t>recovered from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Authority</w:t>
      </w:r>
      <w:r>
        <w:rPr>
          <w:spacing w:val="-5"/>
          <w:sz w:val="24"/>
        </w:rPr>
        <w:t> </w:t>
      </w: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re-bid</w:t>
      </w:r>
      <w:r>
        <w:rPr>
          <w:spacing w:val="-1"/>
          <w:sz w:val="24"/>
        </w:rPr>
        <w:t> </w:t>
      </w:r>
      <w:r>
        <w:rPr>
          <w:sz w:val="24"/>
        </w:rPr>
        <w:t>and continued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PPP.</w:t>
      </w:r>
      <w:r>
        <w:rPr>
          <w:spacing w:val="56"/>
          <w:sz w:val="24"/>
        </w:rPr>
        <w:t> </w:t>
      </w:r>
      <w:r>
        <w:rPr>
          <w:sz w:val="24"/>
        </w:rPr>
        <w:t>However,</w:t>
      </w:r>
      <w:r>
        <w:rPr>
          <w:spacing w:val="7"/>
          <w:sz w:val="24"/>
        </w:rPr>
        <w:t> </w:t>
      </w:r>
      <w:r>
        <w:rPr>
          <w:sz w:val="24"/>
        </w:rPr>
        <w:t>if</w:t>
      </w:r>
    </w:p>
    <w:p>
      <w:pPr>
        <w:spacing w:line="237" w:lineRule="auto" w:before="75"/>
        <w:ind w:left="140" w:right="201" w:firstLine="0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2</w:t>
      </w:r>
      <w:r>
        <w:rPr>
          <w:rFonts w:ascii="Calibri"/>
          <w:sz w:val="20"/>
          <w:vertAlign w:val="baseline"/>
        </w:rPr>
        <w:t> </w:t>
      </w:r>
      <w:r>
        <w:rPr>
          <w:sz w:val="20"/>
          <w:vertAlign w:val="baseline"/>
        </w:rPr>
        <w:t>In case of Sub Scheme 1 and 2, if the project is entirely funded through equity, then the Tripartite Agreement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shall be entered into by the Empowered Committee, the Project Sponsoring Authority (Owner of the asset) and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Private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Sector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Company.</w:t>
      </w:r>
    </w:p>
    <w:p>
      <w:pPr>
        <w:spacing w:after="0" w:line="237" w:lineRule="auto"/>
        <w:jc w:val="both"/>
        <w:rPr>
          <w:sz w:val="20"/>
        </w:rPr>
        <w:sectPr>
          <w:pgSz w:w="11910" w:h="16840"/>
          <w:pgMar w:top="1340" w:bottom="280" w:left="1300" w:right="1237"/>
        </w:sectPr>
      </w:pPr>
    </w:p>
    <w:p>
      <w:pPr>
        <w:spacing w:line="360" w:lineRule="auto" w:before="74"/>
        <w:ind w:left="500" w:right="197" w:firstLine="0"/>
        <w:jc w:val="both"/>
        <w:rPr>
          <w:sz w:val="24"/>
        </w:rPr>
      </w:pPr>
      <w:r>
        <w:rPr>
          <w:sz w:val="24"/>
        </w:rPr>
        <w:t>the project</w:t>
      </w:r>
      <w:r>
        <w:rPr>
          <w:spacing w:val="1"/>
          <w:sz w:val="24"/>
        </w:rPr>
        <w:t> </w:t>
      </w:r>
      <w:r>
        <w:rPr>
          <w:sz w:val="24"/>
        </w:rPr>
        <w:t>is terminated at</w:t>
      </w:r>
      <w:r>
        <w:rPr>
          <w:spacing w:val="1"/>
          <w:sz w:val="24"/>
        </w:rPr>
        <w:t> </w:t>
      </w:r>
      <w:r>
        <w:rPr>
          <w:sz w:val="24"/>
        </w:rPr>
        <w:t>any point</w:t>
      </w:r>
      <w:r>
        <w:rPr>
          <w:spacing w:val="1"/>
          <w:sz w:val="24"/>
        </w:rPr>
        <w:t> </w:t>
      </w:r>
      <w:r>
        <w:rPr>
          <w:sz w:val="24"/>
        </w:rPr>
        <w:t>of time during the concession period and not</w:t>
      </w:r>
      <w:r>
        <w:rPr>
          <w:spacing w:val="1"/>
          <w:sz w:val="24"/>
        </w:rPr>
        <w:t> </w:t>
      </w:r>
      <w:r>
        <w:rPr>
          <w:sz w:val="24"/>
        </w:rPr>
        <w:t>continued as PPP project, then 90% of Capital Grant disbursed under this scheme may be</w:t>
      </w:r>
      <w:r>
        <w:rPr>
          <w:spacing w:val="1"/>
          <w:sz w:val="24"/>
        </w:rPr>
        <w:t> </w:t>
      </w:r>
      <w:r>
        <w:rPr>
          <w:sz w:val="24"/>
        </w:rPr>
        <w:t>payable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Authority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Finance.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0"/>
          <w:numId w:val="10"/>
        </w:numPr>
        <w:tabs>
          <w:tab w:pos="1580" w:val="left" w:leader="none"/>
          <w:tab w:pos="1581" w:val="left" w:leader="none"/>
        </w:tabs>
        <w:spacing w:line="240" w:lineRule="auto" w:before="0" w:after="0"/>
        <w:ind w:left="1581" w:right="0" w:hanging="1081"/>
        <w:jc w:val="left"/>
      </w:pPr>
      <w:r>
        <w:rPr/>
        <w:t>Guidelines</w:t>
      </w:r>
    </w:p>
    <w:p>
      <w:pPr>
        <w:spacing w:line="360" w:lineRule="auto" w:before="297"/>
        <w:ind w:left="500" w:right="208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Affairs,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guidelines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implementation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 Scheme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time.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top="1340" w:bottom="280" w:left="1300" w:right="1237"/>
        </w:sectPr>
      </w:pPr>
    </w:p>
    <w:p>
      <w:pPr>
        <w:spacing w:before="62"/>
        <w:ind w:left="3693" w:right="3753" w:firstLine="0"/>
        <w:jc w:val="center"/>
        <w:rPr>
          <w:b/>
          <w:sz w:val="36"/>
        </w:rPr>
      </w:pPr>
      <w:r>
        <w:rPr>
          <w:b/>
          <w:sz w:val="36"/>
        </w:rPr>
        <w:t>Annexure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II</w:t>
      </w:r>
    </w:p>
    <w:p>
      <w:pPr>
        <w:spacing w:before="191"/>
        <w:ind w:left="1255" w:right="1319" w:firstLine="0"/>
        <w:jc w:val="center"/>
        <w:rPr>
          <w:b/>
          <w:sz w:val="40"/>
        </w:rPr>
      </w:pPr>
      <w:r>
        <w:rPr>
          <w:b/>
          <w:sz w:val="40"/>
        </w:rPr>
        <w:t>Composition</w:t>
      </w:r>
      <w:r>
        <w:rPr>
          <w:b/>
          <w:spacing w:val="-6"/>
          <w:sz w:val="40"/>
        </w:rPr>
        <w:t> </w:t>
      </w:r>
      <w:r>
        <w:rPr>
          <w:b/>
          <w:sz w:val="40"/>
        </w:rPr>
        <w:t>of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Empowered</w:t>
      </w:r>
      <w:r>
        <w:rPr>
          <w:b/>
          <w:spacing w:val="-2"/>
          <w:sz w:val="40"/>
        </w:rPr>
        <w:t> </w:t>
      </w:r>
      <w:r>
        <w:rPr>
          <w:b/>
          <w:sz w:val="40"/>
        </w:rPr>
        <w:t>Committee</w:t>
      </w:r>
    </w:p>
    <w:p>
      <w:pPr>
        <w:pStyle w:val="BodyText"/>
        <w:spacing w:before="6"/>
        <w:rPr>
          <w:b/>
          <w:sz w:val="56"/>
        </w:rPr>
      </w:pPr>
    </w:p>
    <w:p>
      <w:pPr>
        <w:pStyle w:val="ListParagraph"/>
        <w:numPr>
          <w:ilvl w:val="0"/>
          <w:numId w:val="11"/>
        </w:numPr>
        <w:tabs>
          <w:tab w:pos="861" w:val="left" w:leader="none"/>
        </w:tabs>
        <w:spacing w:line="240" w:lineRule="auto" w:before="1" w:after="0"/>
        <w:ind w:left="861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composition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Empowered</w:t>
      </w:r>
      <w:r>
        <w:rPr>
          <w:spacing w:val="-1"/>
          <w:sz w:val="24"/>
        </w:rPr>
        <w:t> </w:t>
      </w:r>
      <w:r>
        <w:rPr>
          <w:sz w:val="24"/>
        </w:rPr>
        <w:t>Committee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follows:</w:t>
      </w:r>
    </w:p>
    <w:p>
      <w:pPr>
        <w:pStyle w:val="ListParagraph"/>
        <w:numPr>
          <w:ilvl w:val="1"/>
          <w:numId w:val="11"/>
        </w:numPr>
        <w:tabs>
          <w:tab w:pos="1192" w:val="left" w:leader="none"/>
        </w:tabs>
        <w:spacing w:line="240" w:lineRule="auto" w:before="180" w:after="0"/>
        <w:ind w:left="1191" w:right="0" w:hanging="331"/>
        <w:jc w:val="left"/>
        <w:rPr>
          <w:sz w:val="24"/>
        </w:rPr>
      </w:pPr>
      <w:r>
        <w:rPr>
          <w:sz w:val="24"/>
        </w:rPr>
        <w:t>Secretary</w:t>
      </w:r>
      <w:r>
        <w:rPr>
          <w:spacing w:val="-13"/>
          <w:sz w:val="24"/>
        </w:rPr>
        <w:t> </w:t>
      </w:r>
      <w:r>
        <w:rPr>
          <w:sz w:val="24"/>
        </w:rPr>
        <w:t>(Economic</w:t>
      </w:r>
      <w:r>
        <w:rPr>
          <w:spacing w:val="-3"/>
          <w:sz w:val="24"/>
        </w:rPr>
        <w:t> </w:t>
      </w:r>
      <w:r>
        <w:rPr>
          <w:sz w:val="24"/>
        </w:rPr>
        <w:t>Affairs)</w:t>
      </w:r>
    </w:p>
    <w:p>
      <w:pPr>
        <w:pStyle w:val="ListParagraph"/>
        <w:numPr>
          <w:ilvl w:val="1"/>
          <w:numId w:val="11"/>
        </w:numPr>
        <w:tabs>
          <w:tab w:pos="1202" w:val="left" w:leader="none"/>
        </w:tabs>
        <w:spacing w:line="240" w:lineRule="auto" w:before="180" w:after="0"/>
        <w:ind w:left="1201" w:right="0" w:hanging="341"/>
        <w:jc w:val="left"/>
        <w:rPr>
          <w:sz w:val="24"/>
        </w:rPr>
      </w:pPr>
      <w:r>
        <w:rPr>
          <w:sz w:val="24"/>
        </w:rPr>
        <w:t>CEO,</w:t>
      </w:r>
      <w:r>
        <w:rPr>
          <w:spacing w:val="-2"/>
          <w:sz w:val="24"/>
        </w:rPr>
        <w:t> </w:t>
      </w:r>
      <w:r>
        <w:rPr>
          <w:sz w:val="24"/>
        </w:rPr>
        <w:t>NITI</w:t>
      </w:r>
      <w:r>
        <w:rPr>
          <w:spacing w:val="-4"/>
          <w:sz w:val="24"/>
        </w:rPr>
        <w:t> </w:t>
      </w:r>
      <w:r>
        <w:rPr>
          <w:sz w:val="24"/>
        </w:rPr>
        <w:t>Aayog</w:t>
      </w:r>
    </w:p>
    <w:p>
      <w:pPr>
        <w:pStyle w:val="ListParagraph"/>
        <w:numPr>
          <w:ilvl w:val="1"/>
          <w:numId w:val="11"/>
        </w:numPr>
        <w:tabs>
          <w:tab w:pos="1192" w:val="left" w:leader="none"/>
        </w:tabs>
        <w:spacing w:line="240" w:lineRule="auto" w:before="185" w:after="0"/>
        <w:ind w:left="1191" w:right="0" w:hanging="331"/>
        <w:jc w:val="left"/>
        <w:rPr>
          <w:sz w:val="24"/>
        </w:rPr>
      </w:pPr>
      <w:r>
        <w:rPr>
          <w:sz w:val="24"/>
        </w:rPr>
        <w:t>Secretary</w:t>
      </w:r>
      <w:r>
        <w:rPr>
          <w:spacing w:val="-12"/>
          <w:sz w:val="24"/>
        </w:rPr>
        <w:t> </w:t>
      </w:r>
      <w:r>
        <w:rPr>
          <w:sz w:val="24"/>
        </w:rPr>
        <w:t>(Expenditure)</w:t>
      </w:r>
    </w:p>
    <w:p>
      <w:pPr>
        <w:pStyle w:val="ListParagraph"/>
        <w:numPr>
          <w:ilvl w:val="1"/>
          <w:numId w:val="11"/>
        </w:numPr>
        <w:tabs>
          <w:tab w:pos="1206" w:val="left" w:leader="none"/>
        </w:tabs>
        <w:spacing w:line="240" w:lineRule="auto" w:before="180" w:after="0"/>
        <w:ind w:left="1205" w:right="0" w:hanging="345"/>
        <w:jc w:val="left"/>
        <w:rPr>
          <w:sz w:val="24"/>
        </w:rPr>
      </w:pPr>
      <w:r>
        <w:rPr>
          <w:sz w:val="24"/>
        </w:rPr>
        <w:t>Secretary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line</w:t>
      </w:r>
      <w:r>
        <w:rPr>
          <w:spacing w:val="-1"/>
          <w:sz w:val="24"/>
        </w:rPr>
        <w:t> </w:t>
      </w:r>
      <w:r>
        <w:rPr>
          <w:sz w:val="24"/>
        </w:rPr>
        <w:t>Ministry</w:t>
      </w:r>
      <w:r>
        <w:rPr>
          <w:spacing w:val="-9"/>
          <w:sz w:val="24"/>
        </w:rPr>
        <w:t> </w:t>
      </w:r>
      <w:r>
        <w:rPr>
          <w:sz w:val="24"/>
        </w:rPr>
        <w:t>dealing with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subject</w:t>
      </w:r>
    </w:p>
    <w:p>
      <w:pPr>
        <w:pStyle w:val="ListParagraph"/>
        <w:numPr>
          <w:ilvl w:val="1"/>
          <w:numId w:val="11"/>
        </w:numPr>
        <w:tabs>
          <w:tab w:pos="1193" w:val="left" w:leader="none"/>
        </w:tabs>
        <w:spacing w:line="240" w:lineRule="auto" w:before="180" w:after="0"/>
        <w:ind w:left="1192" w:right="0" w:hanging="332"/>
        <w:jc w:val="left"/>
        <w:rPr>
          <w:sz w:val="24"/>
        </w:rPr>
      </w:pP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Secretary,</w:t>
      </w:r>
      <w:r>
        <w:rPr>
          <w:spacing w:val="-2"/>
          <w:sz w:val="24"/>
        </w:rPr>
        <w:t> </w:t>
      </w:r>
      <w:r>
        <w:rPr>
          <w:sz w:val="24"/>
        </w:rPr>
        <w:t>DEA-</w:t>
      </w:r>
      <w:r>
        <w:rPr>
          <w:spacing w:val="-1"/>
          <w:sz w:val="24"/>
        </w:rPr>
        <w:t> </w:t>
      </w:r>
      <w:r>
        <w:rPr>
          <w:sz w:val="24"/>
        </w:rPr>
        <w:t>Member</w:t>
      </w:r>
      <w:r>
        <w:rPr>
          <w:spacing w:val="-3"/>
          <w:sz w:val="24"/>
        </w:rPr>
        <w:t> </w:t>
      </w:r>
      <w:r>
        <w:rPr>
          <w:sz w:val="24"/>
        </w:rPr>
        <w:t>Secretary</w:t>
      </w:r>
    </w:p>
    <w:p>
      <w:pPr>
        <w:pStyle w:val="ListParagraph"/>
        <w:numPr>
          <w:ilvl w:val="0"/>
          <w:numId w:val="11"/>
        </w:numPr>
        <w:tabs>
          <w:tab w:pos="861" w:val="left" w:leader="none"/>
        </w:tabs>
        <w:spacing w:line="240" w:lineRule="auto" w:before="185" w:after="0"/>
        <w:ind w:left="861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Empowered</w:t>
      </w:r>
      <w:r>
        <w:rPr>
          <w:spacing w:val="-3"/>
          <w:sz w:val="24"/>
        </w:rPr>
        <w:t> </w:t>
      </w:r>
      <w:r>
        <w:rPr>
          <w:sz w:val="24"/>
        </w:rPr>
        <w:t>Committee</w:t>
      </w:r>
      <w:r>
        <w:rPr>
          <w:spacing w:val="-4"/>
          <w:sz w:val="24"/>
        </w:rPr>
        <w:t> </w:t>
      </w:r>
      <w:r>
        <w:rPr>
          <w:sz w:val="24"/>
        </w:rPr>
        <w:t>will:</w:t>
      </w:r>
    </w:p>
    <w:p>
      <w:pPr>
        <w:pStyle w:val="ListParagraph"/>
        <w:numPr>
          <w:ilvl w:val="0"/>
          <w:numId w:val="12"/>
        </w:numPr>
        <w:tabs>
          <w:tab w:pos="1221" w:val="left" w:leader="none"/>
        </w:tabs>
        <w:spacing w:line="259" w:lineRule="auto" w:before="22" w:after="0"/>
        <w:ind w:left="1221" w:right="203" w:hanging="485"/>
        <w:jc w:val="both"/>
        <w:rPr>
          <w:sz w:val="24"/>
        </w:rPr>
      </w:pPr>
      <w:r>
        <w:rPr>
          <w:sz w:val="24"/>
        </w:rPr>
        <w:t>Sanction Viability Gap Funding up to Rs. 200 crore (Rupees two hundred crore)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budgetary</w:t>
      </w:r>
      <w:r>
        <w:rPr>
          <w:spacing w:val="1"/>
          <w:sz w:val="24"/>
        </w:rPr>
        <w:t> </w:t>
      </w:r>
      <w:r>
        <w:rPr>
          <w:sz w:val="24"/>
        </w:rPr>
        <w:t>ceilings</w:t>
      </w:r>
      <w:r>
        <w:rPr>
          <w:spacing w:val="1"/>
          <w:sz w:val="24"/>
        </w:rPr>
        <w:t> </w:t>
      </w:r>
      <w:r>
        <w:rPr>
          <w:sz w:val="24"/>
        </w:rPr>
        <w:t>indicated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Ministry. Amounts exceeding Rs. 200 crore may be sanctioned by the Empowered</w:t>
      </w:r>
      <w:r>
        <w:rPr>
          <w:spacing w:val="-57"/>
          <w:sz w:val="24"/>
        </w:rPr>
        <w:t> </w:t>
      </w:r>
      <w:r>
        <w:rPr>
          <w:sz w:val="24"/>
        </w:rPr>
        <w:t>Committee 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approval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Minister;</w:t>
      </w:r>
    </w:p>
    <w:p>
      <w:pPr>
        <w:pStyle w:val="ListParagraph"/>
        <w:numPr>
          <w:ilvl w:val="0"/>
          <w:numId w:val="12"/>
        </w:numPr>
        <w:tabs>
          <w:tab w:pos="1221" w:val="left" w:leader="none"/>
        </w:tabs>
        <w:spacing w:line="259" w:lineRule="auto" w:before="0" w:after="0"/>
        <w:ind w:left="1221" w:right="194" w:hanging="553"/>
        <w:jc w:val="both"/>
        <w:rPr>
          <w:sz w:val="24"/>
        </w:rPr>
      </w:pPr>
      <w:r>
        <w:rPr>
          <w:sz w:val="24"/>
        </w:rPr>
        <w:t>Determine the appropriate formula that balances need across sectors and locations</w:t>
      </w:r>
      <w:r>
        <w:rPr>
          <w:spacing w:val="1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manner that</w:t>
      </w:r>
      <w:r>
        <w:rPr>
          <w:spacing w:val="60"/>
          <w:sz w:val="24"/>
        </w:rPr>
        <w:t> </w:t>
      </w:r>
      <w:r>
        <w:rPr>
          <w:sz w:val="24"/>
        </w:rPr>
        <w:t>broad bases the sectoral coverage and avoids pre-empting of</w:t>
      </w:r>
      <w:r>
        <w:rPr>
          <w:spacing w:val="1"/>
          <w:sz w:val="24"/>
        </w:rPr>
        <w:t> </w:t>
      </w:r>
      <w:r>
        <w:rPr>
          <w:sz w:val="24"/>
        </w:rPr>
        <w:t>funds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few</w:t>
      </w:r>
      <w:r>
        <w:rPr>
          <w:spacing w:val="6"/>
          <w:sz w:val="24"/>
        </w:rPr>
        <w:t> </w:t>
      </w:r>
      <w:r>
        <w:rPr>
          <w:sz w:val="24"/>
        </w:rPr>
        <w:t>large projects;</w:t>
      </w:r>
    </w:p>
    <w:p>
      <w:pPr>
        <w:pStyle w:val="ListParagraph"/>
        <w:numPr>
          <w:ilvl w:val="0"/>
          <w:numId w:val="12"/>
        </w:numPr>
        <w:tabs>
          <w:tab w:pos="1221" w:val="left" w:leader="none"/>
        </w:tabs>
        <w:spacing w:line="259" w:lineRule="auto" w:before="0" w:after="0"/>
        <w:ind w:left="1221" w:right="204" w:hanging="620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inter-se</w:t>
      </w:r>
      <w:r>
        <w:rPr>
          <w:spacing w:val="1"/>
          <w:sz w:val="24"/>
        </w:rPr>
        <w:t> </w:t>
      </w:r>
      <w:r>
        <w:rPr>
          <w:sz w:val="24"/>
        </w:rPr>
        <w:t>allocation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on-going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Viability</w:t>
      </w:r>
      <w:r>
        <w:rPr>
          <w:spacing w:val="-9"/>
          <w:sz w:val="24"/>
        </w:rPr>
        <w:t> </w:t>
      </w:r>
      <w:r>
        <w:rPr>
          <w:sz w:val="24"/>
        </w:rPr>
        <w:t>Gap</w:t>
      </w:r>
      <w:r>
        <w:rPr>
          <w:spacing w:val="2"/>
          <w:sz w:val="24"/>
        </w:rPr>
        <w:t> </w:t>
      </w:r>
      <w:r>
        <w:rPr>
          <w:sz w:val="24"/>
        </w:rPr>
        <w:t>Funding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this Scheme;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2"/>
        </w:numPr>
        <w:tabs>
          <w:tab w:pos="1221" w:val="left" w:leader="none"/>
        </w:tabs>
        <w:spacing w:line="259" w:lineRule="auto" w:before="0" w:after="0"/>
        <w:ind w:left="1221" w:right="205" w:hanging="605"/>
        <w:jc w:val="both"/>
        <w:rPr>
          <w:sz w:val="24"/>
        </w:rPr>
      </w:pPr>
      <w:r>
        <w:rPr>
          <w:sz w:val="24"/>
        </w:rPr>
        <w:t>Provide clarifications or instructions relating to eligibility of a project for such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as and</w:t>
      </w:r>
      <w:r>
        <w:rPr>
          <w:spacing w:val="2"/>
          <w:sz w:val="24"/>
        </w:rPr>
        <w:t> </w:t>
      </w:r>
      <w:r>
        <w:rPr>
          <w:sz w:val="24"/>
        </w:rPr>
        <w:t>when</w:t>
      </w:r>
      <w:r>
        <w:rPr>
          <w:spacing w:val="-3"/>
          <w:sz w:val="24"/>
        </w:rPr>
        <w:t> </w:t>
      </w:r>
      <w:r>
        <w:rPr>
          <w:sz w:val="24"/>
        </w:rPr>
        <w:t>requested.</w:t>
      </w:r>
    </w:p>
    <w:p>
      <w:pPr>
        <w:pStyle w:val="ListParagraph"/>
        <w:numPr>
          <w:ilvl w:val="0"/>
          <w:numId w:val="11"/>
        </w:numPr>
        <w:tabs>
          <w:tab w:pos="861" w:val="left" w:leader="none"/>
        </w:tabs>
        <w:spacing w:line="259" w:lineRule="auto" w:before="0" w:after="0"/>
        <w:ind w:left="861" w:right="201" w:hanging="361"/>
        <w:jc w:val="both"/>
        <w:rPr>
          <w:sz w:val="24"/>
        </w:rPr>
      </w:pPr>
      <w:r>
        <w:rPr>
          <w:sz w:val="24"/>
        </w:rPr>
        <w:t>Eligible</w:t>
      </w:r>
      <w:r>
        <w:rPr>
          <w:spacing w:val="1"/>
          <w:sz w:val="24"/>
        </w:rPr>
        <w:t> </w:t>
      </w:r>
      <w:r>
        <w:rPr>
          <w:sz w:val="24"/>
        </w:rPr>
        <w:t>Sector: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Empowered</w:t>
      </w:r>
      <w:r>
        <w:rPr>
          <w:spacing w:val="1"/>
          <w:sz w:val="24"/>
        </w:rPr>
        <w:t> </w:t>
      </w:r>
      <w:r>
        <w:rPr>
          <w:sz w:val="24"/>
        </w:rPr>
        <w:t>Committee</w:t>
      </w:r>
      <w:r>
        <w:rPr>
          <w:spacing w:val="1"/>
          <w:sz w:val="24"/>
        </w:rPr>
        <w:t> </w:t>
      </w:r>
      <w:r>
        <w:rPr>
          <w:sz w:val="24"/>
        </w:rPr>
        <w:t>may,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approval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Finance</w:t>
      </w:r>
      <w:r>
        <w:rPr>
          <w:spacing w:val="1"/>
          <w:sz w:val="24"/>
        </w:rPr>
        <w:t> </w:t>
      </w:r>
      <w:r>
        <w:rPr>
          <w:sz w:val="24"/>
        </w:rPr>
        <w:t>Minister, add or delete sectors/sub-sectors from this list of eligible sectors given at</w:t>
      </w:r>
      <w:r>
        <w:rPr>
          <w:spacing w:val="1"/>
          <w:sz w:val="24"/>
        </w:rPr>
        <w:t> </w:t>
      </w:r>
      <w:r>
        <w:rPr>
          <w:sz w:val="24"/>
        </w:rPr>
        <w:t>Annexure III.</w:t>
      </w:r>
    </w:p>
    <w:p>
      <w:pPr>
        <w:spacing w:after="0" w:line="259" w:lineRule="auto"/>
        <w:jc w:val="both"/>
        <w:rPr>
          <w:sz w:val="24"/>
        </w:rPr>
        <w:sectPr>
          <w:pgSz w:w="11910" w:h="16840"/>
          <w:pgMar w:top="1360" w:bottom="280" w:left="1300" w:right="1237"/>
        </w:sectPr>
      </w:pPr>
    </w:p>
    <w:p>
      <w:pPr>
        <w:spacing w:before="62"/>
        <w:ind w:left="140" w:right="0" w:firstLine="0"/>
        <w:jc w:val="left"/>
        <w:rPr>
          <w:b/>
          <w:sz w:val="36"/>
        </w:rPr>
      </w:pPr>
      <w:r>
        <w:rPr>
          <w:b/>
          <w:sz w:val="36"/>
        </w:rPr>
        <w:t>Annexure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III</w:t>
      </w:r>
    </w:p>
    <w:p>
      <w:pPr>
        <w:spacing w:before="190"/>
        <w:ind w:left="140" w:right="0" w:firstLine="0"/>
        <w:jc w:val="left"/>
        <w:rPr>
          <w:b/>
          <w:sz w:val="36"/>
        </w:rPr>
      </w:pPr>
      <w:r>
        <w:rPr>
          <w:b/>
          <w:sz w:val="36"/>
        </w:rPr>
        <w:t>Consolidated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List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Sectors</w:t>
      </w:r>
    </w:p>
    <w:p>
      <w:pPr>
        <w:pStyle w:val="BodyText"/>
        <w:spacing w:before="2"/>
        <w:rPr>
          <w:b/>
          <w:sz w:val="40"/>
        </w:rPr>
      </w:pPr>
    </w:p>
    <w:p>
      <w:pPr>
        <w:spacing w:before="0"/>
        <w:ind w:left="140" w:right="0" w:firstLine="0"/>
        <w:jc w:val="left"/>
        <w:rPr>
          <w:sz w:val="24"/>
        </w:rPr>
      </w:pP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present,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sectors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eligible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Viability</w:t>
      </w:r>
      <w:r>
        <w:rPr>
          <w:spacing w:val="-11"/>
          <w:sz w:val="24"/>
        </w:rPr>
        <w:t> </w:t>
      </w:r>
      <w:r>
        <w:rPr>
          <w:sz w:val="24"/>
        </w:rPr>
        <w:t>Gap</w:t>
      </w:r>
      <w:r>
        <w:rPr>
          <w:spacing w:val="-3"/>
          <w:sz w:val="24"/>
        </w:rPr>
        <w:t> </w:t>
      </w:r>
      <w:r>
        <w:rPr>
          <w:sz w:val="24"/>
        </w:rPr>
        <w:t>Funding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4"/>
          <w:sz w:val="24"/>
        </w:rPr>
        <w:t> </w:t>
      </w:r>
      <w:r>
        <w:rPr>
          <w:sz w:val="24"/>
        </w:rPr>
        <w:t>Scheme: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40" w:lineRule="auto" w:before="217" w:after="0"/>
        <w:ind w:left="861" w:right="0" w:hanging="361"/>
        <w:jc w:val="left"/>
        <w:rPr>
          <w:sz w:val="24"/>
        </w:rPr>
      </w:pPr>
      <w:r>
        <w:rPr>
          <w:sz w:val="24"/>
        </w:rPr>
        <w:t>Roads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bridges,</w:t>
      </w:r>
      <w:r>
        <w:rPr>
          <w:spacing w:val="-1"/>
          <w:sz w:val="24"/>
        </w:rPr>
        <w:t> </w:t>
      </w:r>
      <w:r>
        <w:rPr>
          <w:sz w:val="24"/>
        </w:rPr>
        <w:t>railways,</w:t>
      </w:r>
      <w:r>
        <w:rPr>
          <w:spacing w:val="-1"/>
          <w:sz w:val="24"/>
        </w:rPr>
        <w:t> </w:t>
      </w:r>
      <w:r>
        <w:rPr>
          <w:sz w:val="24"/>
        </w:rPr>
        <w:t>seaports,</w:t>
      </w:r>
      <w:r>
        <w:rPr>
          <w:spacing w:val="-6"/>
          <w:sz w:val="24"/>
        </w:rPr>
        <w:t> </w:t>
      </w:r>
      <w:r>
        <w:rPr>
          <w:sz w:val="24"/>
        </w:rPr>
        <w:t>airports,</w:t>
      </w:r>
      <w:r>
        <w:rPr>
          <w:spacing w:val="-6"/>
          <w:sz w:val="24"/>
        </w:rPr>
        <w:t> </w:t>
      </w:r>
      <w:r>
        <w:rPr>
          <w:sz w:val="24"/>
        </w:rPr>
        <w:t>inland</w:t>
      </w:r>
      <w:r>
        <w:rPr>
          <w:spacing w:val="-3"/>
          <w:sz w:val="24"/>
        </w:rPr>
        <w:t> </w:t>
      </w:r>
      <w:r>
        <w:rPr>
          <w:sz w:val="24"/>
        </w:rPr>
        <w:t>waterways;</w:t>
      </w: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75" w:lineRule="exact" w:before="3" w:after="0"/>
        <w:ind w:left="861" w:right="0" w:hanging="361"/>
        <w:jc w:val="left"/>
        <w:rPr>
          <w:sz w:val="24"/>
        </w:rPr>
      </w:pPr>
      <w:r>
        <w:rPr>
          <w:sz w:val="24"/>
        </w:rPr>
        <w:t>Power;</w:t>
      </w: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42" w:lineRule="auto" w:before="0" w:after="0"/>
        <w:ind w:left="861" w:right="202" w:hanging="361"/>
        <w:jc w:val="left"/>
        <w:rPr>
          <w:sz w:val="24"/>
        </w:rPr>
      </w:pPr>
      <w:r>
        <w:rPr>
          <w:sz w:val="24"/>
        </w:rPr>
        <w:t>Urban</w:t>
      </w:r>
      <w:r>
        <w:rPr>
          <w:spacing w:val="5"/>
          <w:sz w:val="24"/>
        </w:rPr>
        <w:t> </w:t>
      </w:r>
      <w:r>
        <w:rPr>
          <w:sz w:val="24"/>
        </w:rPr>
        <w:t>transport,</w:t>
      </w:r>
      <w:r>
        <w:rPr>
          <w:spacing w:val="7"/>
          <w:sz w:val="24"/>
        </w:rPr>
        <w:t> </w:t>
      </w:r>
      <w:r>
        <w:rPr>
          <w:sz w:val="24"/>
        </w:rPr>
        <w:t>water</w:t>
      </w:r>
      <w:r>
        <w:rPr>
          <w:spacing w:val="7"/>
          <w:sz w:val="24"/>
        </w:rPr>
        <w:t> </w:t>
      </w:r>
      <w:r>
        <w:rPr>
          <w:sz w:val="24"/>
        </w:rPr>
        <w:t>supply,</w:t>
      </w:r>
      <w:r>
        <w:rPr>
          <w:spacing w:val="12"/>
          <w:sz w:val="24"/>
        </w:rPr>
        <w:t> </w:t>
      </w:r>
      <w:r>
        <w:rPr>
          <w:sz w:val="24"/>
        </w:rPr>
        <w:t>sewerage,</w:t>
      </w:r>
      <w:r>
        <w:rPr>
          <w:spacing w:val="16"/>
          <w:sz w:val="24"/>
        </w:rPr>
        <w:t> </w:t>
      </w:r>
      <w:r>
        <w:rPr>
          <w:sz w:val="24"/>
        </w:rPr>
        <w:t>solid</w:t>
      </w:r>
      <w:r>
        <w:rPr>
          <w:spacing w:val="9"/>
          <w:sz w:val="24"/>
        </w:rPr>
        <w:t> </w:t>
      </w:r>
      <w:r>
        <w:rPr>
          <w:sz w:val="24"/>
        </w:rPr>
        <w:t>waste</w:t>
      </w:r>
      <w:r>
        <w:rPr>
          <w:spacing w:val="9"/>
          <w:sz w:val="24"/>
        </w:rPr>
        <w:t> </w:t>
      </w:r>
      <w:r>
        <w:rPr>
          <w:sz w:val="24"/>
        </w:rPr>
        <w:t>management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other</w:t>
      </w:r>
      <w:r>
        <w:rPr>
          <w:spacing w:val="11"/>
          <w:sz w:val="24"/>
        </w:rPr>
        <w:t> </w:t>
      </w:r>
      <w:r>
        <w:rPr>
          <w:sz w:val="24"/>
        </w:rPr>
        <w:t>physical</w:t>
      </w:r>
      <w:r>
        <w:rPr>
          <w:spacing w:val="-57"/>
          <w:sz w:val="24"/>
        </w:rPr>
        <w:t> </w:t>
      </w:r>
      <w:r>
        <w:rPr>
          <w:sz w:val="24"/>
        </w:rPr>
        <w:t>infrastructure in</w:t>
      </w:r>
      <w:r>
        <w:rPr>
          <w:spacing w:val="-3"/>
          <w:sz w:val="24"/>
        </w:rPr>
        <w:t> </w:t>
      </w:r>
      <w:r>
        <w:rPr>
          <w:sz w:val="24"/>
        </w:rPr>
        <w:t>urban</w:t>
      </w:r>
      <w:r>
        <w:rPr>
          <w:spacing w:val="-3"/>
          <w:sz w:val="24"/>
        </w:rPr>
        <w:t> </w:t>
      </w:r>
      <w:r>
        <w:rPr>
          <w:sz w:val="24"/>
        </w:rPr>
        <w:t>areas;</w:t>
      </w: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42" w:lineRule="auto" w:before="0" w:after="0"/>
        <w:ind w:left="861" w:right="208" w:hanging="361"/>
        <w:jc w:val="left"/>
        <w:rPr>
          <w:sz w:val="24"/>
        </w:rPr>
      </w:pPr>
      <w:r>
        <w:rPr>
          <w:sz w:val="24"/>
        </w:rPr>
        <w:t>Infrastructure</w:t>
      </w:r>
      <w:r>
        <w:rPr>
          <w:spacing w:val="9"/>
          <w:sz w:val="24"/>
        </w:rPr>
        <w:t> </w:t>
      </w:r>
      <w:r>
        <w:rPr>
          <w:sz w:val="24"/>
        </w:rPr>
        <w:t>projects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Special</w:t>
      </w:r>
      <w:r>
        <w:rPr>
          <w:spacing w:val="5"/>
          <w:sz w:val="24"/>
        </w:rPr>
        <w:t> </w:t>
      </w:r>
      <w:r>
        <w:rPr>
          <w:sz w:val="24"/>
        </w:rPr>
        <w:t>Economic</w:t>
      </w:r>
      <w:r>
        <w:rPr>
          <w:spacing w:val="14"/>
          <w:sz w:val="24"/>
        </w:rPr>
        <w:t> </w:t>
      </w:r>
      <w:r>
        <w:rPr>
          <w:sz w:val="24"/>
        </w:rPr>
        <w:t>Zones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internal</w:t>
      </w:r>
      <w:r>
        <w:rPr>
          <w:spacing w:val="15"/>
          <w:sz w:val="24"/>
        </w:rPr>
        <w:t> </w:t>
      </w:r>
      <w:r>
        <w:rPr>
          <w:sz w:val="24"/>
        </w:rPr>
        <w:t>infrastructure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National</w:t>
      </w:r>
      <w:r>
        <w:rPr>
          <w:spacing w:val="-4"/>
          <w:sz w:val="24"/>
        </w:rPr>
        <w:t> </w:t>
      </w:r>
      <w:r>
        <w:rPr>
          <w:sz w:val="24"/>
        </w:rPr>
        <w:t>Investment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Manufacturing</w:t>
      </w:r>
      <w:r>
        <w:rPr>
          <w:spacing w:val="2"/>
          <w:sz w:val="24"/>
        </w:rPr>
        <w:t> </w:t>
      </w:r>
      <w:r>
        <w:rPr>
          <w:sz w:val="24"/>
        </w:rPr>
        <w:t>Zones;</w:t>
      </w: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71" w:lineRule="exact" w:before="0" w:after="0"/>
        <w:ind w:left="861" w:right="0" w:hanging="361"/>
        <w:jc w:val="left"/>
        <w:rPr>
          <w:sz w:val="24"/>
        </w:rPr>
      </w:pPr>
      <w:r>
        <w:rPr>
          <w:sz w:val="24"/>
        </w:rPr>
        <w:t>International</w:t>
      </w:r>
      <w:r>
        <w:rPr>
          <w:spacing w:val="-10"/>
          <w:sz w:val="24"/>
        </w:rPr>
        <w:t> </w:t>
      </w:r>
      <w:r>
        <w:rPr>
          <w:sz w:val="24"/>
        </w:rPr>
        <w:t>convention</w:t>
      </w:r>
      <w:r>
        <w:rPr>
          <w:spacing w:val="-1"/>
          <w:sz w:val="24"/>
        </w:rPr>
        <w:t> </w:t>
      </w:r>
      <w:r>
        <w:rPr>
          <w:sz w:val="24"/>
        </w:rPr>
        <w:t>centres</w:t>
      </w:r>
      <w:r>
        <w:rPr>
          <w:spacing w:val="-2"/>
          <w:sz w:val="24"/>
        </w:rPr>
        <w:t> </w:t>
      </w:r>
      <w:r>
        <w:rPr>
          <w:sz w:val="24"/>
        </w:rPr>
        <w:t>and other</w:t>
      </w:r>
      <w:r>
        <w:rPr>
          <w:spacing w:val="-3"/>
          <w:sz w:val="24"/>
        </w:rPr>
        <w:t> </w:t>
      </w:r>
      <w:r>
        <w:rPr>
          <w:sz w:val="24"/>
        </w:rPr>
        <w:t>tourism</w:t>
      </w:r>
      <w:r>
        <w:rPr>
          <w:spacing w:val="-1"/>
          <w:sz w:val="24"/>
        </w:rPr>
        <w:t> </w:t>
      </w:r>
      <w:r>
        <w:rPr>
          <w:sz w:val="24"/>
        </w:rPr>
        <w:t>infrastructure</w:t>
      </w:r>
      <w:r>
        <w:rPr>
          <w:spacing w:val="-1"/>
          <w:sz w:val="24"/>
        </w:rPr>
        <w:t> </w:t>
      </w:r>
      <w:r>
        <w:rPr>
          <w:sz w:val="24"/>
        </w:rPr>
        <w:t>projects;</w:t>
      </w:r>
    </w:p>
    <w:p>
      <w:pPr>
        <w:pStyle w:val="ListParagraph"/>
        <w:numPr>
          <w:ilvl w:val="0"/>
          <w:numId w:val="13"/>
        </w:numPr>
        <w:tabs>
          <w:tab w:pos="860" w:val="left" w:leader="none"/>
          <w:tab w:pos="861" w:val="left" w:leader="none"/>
        </w:tabs>
        <w:spacing w:line="237" w:lineRule="auto" w:before="0" w:after="0"/>
        <w:ind w:left="861" w:right="210" w:hanging="361"/>
        <w:jc w:val="left"/>
        <w:rPr>
          <w:sz w:val="24"/>
        </w:rPr>
      </w:pPr>
      <w:r>
        <w:rPr>
          <w:spacing w:val="-1"/>
          <w:sz w:val="24"/>
        </w:rPr>
        <w:t>Capital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investment in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creation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modern</w:t>
      </w:r>
      <w:r>
        <w:rPr>
          <w:spacing w:val="-14"/>
          <w:sz w:val="24"/>
        </w:rPr>
        <w:t> </w:t>
      </w:r>
      <w:r>
        <w:rPr>
          <w:sz w:val="24"/>
        </w:rPr>
        <w:t>storage</w:t>
      </w:r>
      <w:r>
        <w:rPr>
          <w:spacing w:val="-11"/>
          <w:sz w:val="24"/>
        </w:rPr>
        <w:t> </w:t>
      </w:r>
      <w:r>
        <w:rPr>
          <w:sz w:val="24"/>
        </w:rPr>
        <w:t>capacity</w:t>
      </w:r>
      <w:r>
        <w:rPr>
          <w:spacing w:val="-14"/>
          <w:sz w:val="24"/>
        </w:rPr>
        <w:t> </w:t>
      </w:r>
      <w:r>
        <w:rPr>
          <w:sz w:val="24"/>
        </w:rPr>
        <w:t>including</w:t>
      </w:r>
      <w:r>
        <w:rPr>
          <w:spacing w:val="-10"/>
          <w:sz w:val="24"/>
        </w:rPr>
        <w:t> </w:t>
      </w:r>
      <w:r>
        <w:rPr>
          <w:sz w:val="24"/>
        </w:rPr>
        <w:t>cold</w:t>
      </w:r>
      <w:r>
        <w:rPr>
          <w:spacing w:val="-10"/>
          <w:sz w:val="24"/>
        </w:rPr>
        <w:t> </w:t>
      </w:r>
      <w:r>
        <w:rPr>
          <w:sz w:val="24"/>
        </w:rPr>
        <w:t>chains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post-</w:t>
      </w:r>
      <w:r>
        <w:rPr>
          <w:spacing w:val="-2"/>
          <w:sz w:val="24"/>
        </w:rPr>
        <w:t> </w:t>
      </w:r>
      <w:r>
        <w:rPr>
          <w:sz w:val="24"/>
        </w:rPr>
        <w:t>harvest</w:t>
      </w:r>
      <w:r>
        <w:rPr>
          <w:spacing w:val="7"/>
          <w:sz w:val="24"/>
        </w:rPr>
        <w:t> </w:t>
      </w:r>
      <w:r>
        <w:rPr>
          <w:sz w:val="24"/>
        </w:rPr>
        <w:t>storage;</w:t>
      </w: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40" w:lineRule="auto" w:before="2" w:after="0"/>
        <w:ind w:left="861" w:right="0" w:hanging="361"/>
        <w:jc w:val="left"/>
        <w:rPr>
          <w:sz w:val="24"/>
        </w:rPr>
      </w:pP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skill</w:t>
      </w:r>
      <w:r>
        <w:rPr>
          <w:spacing w:val="-5"/>
          <w:sz w:val="24"/>
        </w:rPr>
        <w:t> </w:t>
      </w:r>
      <w:r>
        <w:rPr>
          <w:sz w:val="24"/>
        </w:rPr>
        <w:t>development,</w:t>
      </w:r>
      <w:r>
        <w:rPr>
          <w:spacing w:val="-1"/>
          <w:sz w:val="24"/>
        </w:rPr>
        <w:t> </w:t>
      </w:r>
      <w:r>
        <w:rPr>
          <w:sz w:val="24"/>
        </w:rPr>
        <w:t>without</w:t>
      </w:r>
      <w:r>
        <w:rPr>
          <w:spacing w:val="-2"/>
          <w:sz w:val="24"/>
        </w:rPr>
        <w:t> </w:t>
      </w:r>
      <w:r>
        <w:rPr>
          <w:sz w:val="24"/>
        </w:rPr>
        <w:t>annuity</w:t>
      </w:r>
      <w:r>
        <w:rPr>
          <w:spacing w:val="-11"/>
          <w:sz w:val="24"/>
        </w:rPr>
        <w:t> </w:t>
      </w:r>
      <w:r>
        <w:rPr>
          <w:sz w:val="24"/>
        </w:rPr>
        <w:t>provision;</w:t>
      </w:r>
    </w:p>
    <w:p>
      <w:pPr>
        <w:pStyle w:val="BodyText"/>
        <w:spacing w:before="8"/>
        <w:rPr>
          <w:sz w:val="20"/>
        </w:rPr>
      </w:pPr>
    </w:p>
    <w:p>
      <w:pPr>
        <w:spacing w:line="242" w:lineRule="auto" w:before="0"/>
        <w:ind w:left="861" w:right="0" w:firstLine="0"/>
        <w:jc w:val="left"/>
        <w:rPr>
          <w:sz w:val="24"/>
        </w:rPr>
      </w:pPr>
      <w:r>
        <w:rPr>
          <w:sz w:val="24"/>
        </w:rPr>
        <w:t>Provided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13"/>
          <w:sz w:val="24"/>
        </w:rPr>
        <w:t> </w:t>
      </w:r>
      <w:r>
        <w:rPr>
          <w:sz w:val="24"/>
        </w:rPr>
        <w:t>Viability</w:t>
      </w:r>
      <w:r>
        <w:rPr>
          <w:spacing w:val="-1"/>
          <w:sz w:val="24"/>
        </w:rPr>
        <w:t> </w:t>
      </w:r>
      <w:r>
        <w:rPr>
          <w:sz w:val="24"/>
        </w:rPr>
        <w:t>Gap</w:t>
      </w:r>
      <w:r>
        <w:rPr>
          <w:spacing w:val="13"/>
          <w:sz w:val="24"/>
        </w:rPr>
        <w:t> </w:t>
      </w:r>
      <w:r>
        <w:rPr>
          <w:sz w:val="24"/>
        </w:rPr>
        <w:t>Funding</w:t>
      </w:r>
      <w:r>
        <w:rPr>
          <w:spacing w:val="8"/>
          <w:sz w:val="24"/>
        </w:rPr>
        <w:t> </w:t>
      </w:r>
      <w:r>
        <w:rPr>
          <w:sz w:val="24"/>
        </w:rPr>
        <w:t>would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provided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Medical</w:t>
      </w:r>
      <w:r>
        <w:rPr>
          <w:spacing w:val="4"/>
          <w:sz w:val="24"/>
        </w:rPr>
        <w:t> </w:t>
      </w:r>
      <w:r>
        <w:rPr>
          <w:sz w:val="24"/>
        </w:rPr>
        <w:t>Colleges</w:t>
      </w:r>
      <w:r>
        <w:rPr>
          <w:spacing w:val="6"/>
          <w:sz w:val="24"/>
        </w:rPr>
        <w:t> </w:t>
      </w:r>
      <w:r>
        <w:rPr>
          <w:sz w:val="24"/>
        </w:rPr>
        <w:t>setup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PPP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mode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by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being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attached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existing</w:t>
      </w:r>
      <w:r>
        <w:rPr>
          <w:spacing w:val="-8"/>
          <w:sz w:val="24"/>
        </w:rPr>
        <w:t> </w:t>
      </w:r>
      <w:r>
        <w:rPr>
          <w:sz w:val="24"/>
        </w:rPr>
        <w:t>district</w:t>
      </w:r>
      <w:r>
        <w:rPr>
          <w:spacing w:val="-6"/>
          <w:sz w:val="24"/>
        </w:rPr>
        <w:t> </w:t>
      </w:r>
      <w:r>
        <w:rPr>
          <w:sz w:val="24"/>
        </w:rPr>
        <w:t>hospital</w:t>
      </w:r>
      <w:r>
        <w:rPr>
          <w:spacing w:val="-17"/>
          <w:sz w:val="24"/>
        </w:rPr>
        <w:t> </w:t>
      </w:r>
      <w:r>
        <w:rPr>
          <w:sz w:val="24"/>
        </w:rPr>
        <w:t>subject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condition</w:t>
      </w:r>
      <w:r>
        <w:rPr>
          <w:spacing w:val="-12"/>
          <w:sz w:val="24"/>
        </w:rPr>
        <w:t> </w:t>
      </w:r>
      <w:r>
        <w:rPr>
          <w:sz w:val="24"/>
        </w:rPr>
        <w:t>that:</w:t>
      </w:r>
    </w:p>
    <w:p>
      <w:pPr>
        <w:pStyle w:val="ListParagraph"/>
        <w:numPr>
          <w:ilvl w:val="1"/>
          <w:numId w:val="13"/>
        </w:numPr>
        <w:tabs>
          <w:tab w:pos="1580" w:val="left" w:leader="none"/>
          <w:tab w:pos="1581" w:val="left" w:leader="none"/>
        </w:tabs>
        <w:spacing w:line="271" w:lineRule="exact" w:before="0" w:after="0"/>
        <w:ind w:left="1581" w:right="0" w:hanging="720"/>
        <w:jc w:val="left"/>
        <w:rPr>
          <w:sz w:val="24"/>
        </w:rPr>
      </w:pPr>
      <w:r>
        <w:rPr>
          <w:sz w:val="24"/>
        </w:rPr>
        <w:t>States</w:t>
      </w:r>
      <w:r>
        <w:rPr>
          <w:spacing w:val="-3"/>
          <w:sz w:val="24"/>
        </w:rPr>
        <w:t> </w:t>
      </w:r>
      <w:r>
        <w:rPr>
          <w:sz w:val="24"/>
        </w:rPr>
        <w:t>fully</w:t>
      </w:r>
      <w:r>
        <w:rPr>
          <w:spacing w:val="-5"/>
          <w:sz w:val="24"/>
        </w:rPr>
        <w:t> </w:t>
      </w:r>
      <w:r>
        <w:rPr>
          <w:sz w:val="24"/>
        </w:rPr>
        <w:t>allow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facilities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hospital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medical</w:t>
      </w:r>
      <w:r>
        <w:rPr>
          <w:spacing w:val="-5"/>
          <w:sz w:val="24"/>
        </w:rPr>
        <w:t> </w:t>
      </w:r>
      <w:r>
        <w:rPr>
          <w:sz w:val="24"/>
        </w:rPr>
        <w:t>college;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3"/>
        </w:numPr>
        <w:tabs>
          <w:tab w:pos="1580" w:val="left" w:leader="none"/>
          <w:tab w:pos="1581" w:val="left" w:leader="none"/>
        </w:tabs>
        <w:spacing w:line="240" w:lineRule="auto" w:before="3" w:after="0"/>
        <w:ind w:left="1581" w:right="0" w:hanging="720"/>
        <w:jc w:val="left"/>
        <w:rPr>
          <w:sz w:val="24"/>
        </w:rPr>
      </w:pPr>
      <w:r>
        <w:rPr>
          <w:sz w:val="24"/>
        </w:rPr>
        <w:t>States</w:t>
      </w:r>
      <w:r>
        <w:rPr>
          <w:spacing w:val="-4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-6"/>
          <w:sz w:val="24"/>
        </w:rPr>
        <w:t> </w:t>
      </w:r>
      <w:r>
        <w:rPr>
          <w:sz w:val="24"/>
        </w:rPr>
        <w:t>college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concession.</w:t>
      </w: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37" w:lineRule="auto" w:before="0" w:after="0"/>
        <w:ind w:left="861" w:right="208" w:hanging="361"/>
        <w:jc w:val="left"/>
        <w:rPr>
          <w:sz w:val="24"/>
        </w:rPr>
      </w:pPr>
      <w:r>
        <w:rPr>
          <w:sz w:val="24"/>
        </w:rPr>
        <w:t>Oil/Gas/Liquefied</w:t>
      </w:r>
      <w:r>
        <w:rPr>
          <w:spacing w:val="25"/>
          <w:sz w:val="24"/>
        </w:rPr>
        <w:t> </w:t>
      </w:r>
      <w:r>
        <w:rPr>
          <w:sz w:val="24"/>
        </w:rPr>
        <w:t>Natural</w:t>
      </w:r>
      <w:r>
        <w:rPr>
          <w:spacing w:val="16"/>
          <w:sz w:val="24"/>
        </w:rPr>
        <w:t> </w:t>
      </w:r>
      <w:r>
        <w:rPr>
          <w:sz w:val="24"/>
        </w:rPr>
        <w:t>Gas</w:t>
      </w:r>
      <w:r>
        <w:rPr>
          <w:spacing w:val="23"/>
          <w:sz w:val="24"/>
        </w:rPr>
        <w:t> </w:t>
      </w:r>
      <w:r>
        <w:rPr>
          <w:sz w:val="24"/>
        </w:rPr>
        <w:t>(LNG)</w:t>
      </w:r>
      <w:r>
        <w:rPr>
          <w:spacing w:val="27"/>
          <w:sz w:val="24"/>
        </w:rPr>
        <w:t> </w:t>
      </w:r>
      <w:r>
        <w:rPr>
          <w:sz w:val="24"/>
        </w:rPr>
        <w:t>storage</w:t>
      </w:r>
      <w:r>
        <w:rPr>
          <w:spacing w:val="24"/>
          <w:sz w:val="24"/>
        </w:rPr>
        <w:t> </w:t>
      </w:r>
      <w:r>
        <w:rPr>
          <w:sz w:val="24"/>
        </w:rPr>
        <w:t>facility</w:t>
      </w:r>
      <w:r>
        <w:rPr>
          <w:spacing w:val="15"/>
          <w:sz w:val="24"/>
        </w:rPr>
        <w:t> </w:t>
      </w:r>
      <w:r>
        <w:rPr>
          <w:sz w:val="24"/>
        </w:rPr>
        <w:t>(includes</w:t>
      </w:r>
      <w:r>
        <w:rPr>
          <w:spacing w:val="24"/>
          <w:sz w:val="24"/>
        </w:rPr>
        <w:t> </w:t>
      </w:r>
      <w:r>
        <w:rPr>
          <w:sz w:val="24"/>
        </w:rPr>
        <w:t>city</w:t>
      </w:r>
      <w:r>
        <w:rPr>
          <w:spacing w:val="20"/>
          <w:sz w:val="24"/>
        </w:rPr>
        <w:t> </w:t>
      </w:r>
      <w:r>
        <w:rPr>
          <w:sz w:val="24"/>
        </w:rPr>
        <w:t>gas</w:t>
      </w:r>
      <w:r>
        <w:rPr>
          <w:spacing w:val="23"/>
          <w:sz w:val="24"/>
        </w:rPr>
        <w:t> </w:t>
      </w:r>
      <w:r>
        <w:rPr>
          <w:sz w:val="24"/>
        </w:rPr>
        <w:t>distribution</w:t>
      </w:r>
      <w:r>
        <w:rPr>
          <w:spacing w:val="-57"/>
          <w:sz w:val="24"/>
        </w:rPr>
        <w:t> </w:t>
      </w:r>
      <w:r>
        <w:rPr>
          <w:sz w:val="24"/>
        </w:rPr>
        <w:t>network);</w:t>
      </w:r>
    </w:p>
    <w:p>
      <w:pPr>
        <w:pStyle w:val="ListParagraph"/>
        <w:numPr>
          <w:ilvl w:val="0"/>
          <w:numId w:val="13"/>
        </w:numPr>
        <w:tabs>
          <w:tab w:pos="860" w:val="left" w:leader="none"/>
          <w:tab w:pos="861" w:val="left" w:leader="none"/>
        </w:tabs>
        <w:spacing w:line="275" w:lineRule="exact" w:before="3" w:after="0"/>
        <w:ind w:left="861" w:right="0" w:hanging="361"/>
        <w:jc w:val="left"/>
        <w:rPr>
          <w:sz w:val="24"/>
        </w:rPr>
      </w:pPr>
      <w:r>
        <w:rPr>
          <w:sz w:val="24"/>
        </w:rPr>
        <w:t>Oil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pipelines</w:t>
      </w:r>
      <w:r>
        <w:rPr>
          <w:spacing w:val="-1"/>
          <w:sz w:val="24"/>
        </w:rPr>
        <w:t> </w:t>
      </w:r>
      <w:r>
        <w:rPr>
          <w:sz w:val="24"/>
        </w:rPr>
        <w:t>(includes</w:t>
      </w:r>
      <w:r>
        <w:rPr>
          <w:spacing w:val="-2"/>
          <w:sz w:val="24"/>
        </w:rPr>
        <w:t> </w:t>
      </w:r>
      <w:r>
        <w:rPr>
          <w:sz w:val="24"/>
        </w:rPr>
        <w:t>city</w:t>
      </w:r>
      <w:r>
        <w:rPr>
          <w:spacing w:val="-9"/>
          <w:sz w:val="24"/>
        </w:rPr>
        <w:t> </w:t>
      </w:r>
      <w:r>
        <w:rPr>
          <w:sz w:val="24"/>
        </w:rPr>
        <w:t>gas</w:t>
      </w:r>
      <w:r>
        <w:rPr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4"/>
          <w:sz w:val="24"/>
        </w:rPr>
        <w:t> </w:t>
      </w:r>
      <w:r>
        <w:rPr>
          <w:sz w:val="24"/>
        </w:rPr>
        <w:t>network);</w:t>
      </w:r>
    </w:p>
    <w:p>
      <w:pPr>
        <w:pStyle w:val="ListParagraph"/>
        <w:numPr>
          <w:ilvl w:val="0"/>
          <w:numId w:val="13"/>
        </w:numPr>
        <w:tabs>
          <w:tab w:pos="860" w:val="left" w:leader="none"/>
          <w:tab w:pos="861" w:val="left" w:leader="none"/>
        </w:tabs>
        <w:spacing w:line="275" w:lineRule="exact" w:before="0" w:after="0"/>
        <w:ind w:left="861" w:right="0" w:hanging="361"/>
        <w:jc w:val="left"/>
        <w:rPr>
          <w:sz w:val="24"/>
        </w:rPr>
      </w:pPr>
      <w:r>
        <w:rPr>
          <w:sz w:val="24"/>
        </w:rPr>
        <w:t>Irrigation</w:t>
      </w:r>
      <w:r>
        <w:rPr>
          <w:spacing w:val="-9"/>
          <w:sz w:val="24"/>
        </w:rPr>
        <w:t> </w:t>
      </w:r>
      <w:r>
        <w:rPr>
          <w:sz w:val="24"/>
        </w:rPr>
        <w:t>(dams,</w:t>
      </w:r>
      <w:r>
        <w:rPr>
          <w:spacing w:val="-1"/>
          <w:sz w:val="24"/>
        </w:rPr>
        <w:t> </w:t>
      </w:r>
      <w:r>
        <w:rPr>
          <w:sz w:val="24"/>
        </w:rPr>
        <w:t>channels,</w:t>
      </w:r>
      <w:r>
        <w:rPr>
          <w:spacing w:val="-2"/>
          <w:sz w:val="24"/>
        </w:rPr>
        <w:t> </w:t>
      </w:r>
      <w:r>
        <w:rPr>
          <w:sz w:val="24"/>
        </w:rPr>
        <w:t>embankments,</w:t>
      </w:r>
      <w:r>
        <w:rPr>
          <w:spacing w:val="-2"/>
          <w:sz w:val="24"/>
        </w:rPr>
        <w:t> </w:t>
      </w:r>
      <w:r>
        <w:rPr>
          <w:sz w:val="24"/>
        </w:rPr>
        <w:t>etc);</w:t>
      </w: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37" w:lineRule="auto" w:before="5" w:after="0"/>
        <w:ind w:left="861" w:right="199" w:hanging="361"/>
        <w:jc w:val="left"/>
        <w:rPr>
          <w:sz w:val="24"/>
        </w:rPr>
      </w:pPr>
      <w:r>
        <w:rPr>
          <w:sz w:val="24"/>
        </w:rPr>
        <w:t>Telecommunication</w:t>
      </w:r>
      <w:r>
        <w:rPr>
          <w:spacing w:val="-13"/>
          <w:sz w:val="24"/>
        </w:rPr>
        <w:t> </w:t>
      </w:r>
      <w:r>
        <w:rPr>
          <w:sz w:val="24"/>
        </w:rPr>
        <w:t>(Fixed</w:t>
      </w:r>
      <w:r>
        <w:rPr>
          <w:spacing w:val="-8"/>
          <w:sz w:val="24"/>
        </w:rPr>
        <w:t> </w:t>
      </w:r>
      <w:r>
        <w:rPr>
          <w:sz w:val="24"/>
        </w:rPr>
        <w:t>Network)</w:t>
      </w:r>
      <w:r>
        <w:rPr>
          <w:spacing w:val="-10"/>
          <w:sz w:val="24"/>
        </w:rPr>
        <w:t> </w:t>
      </w:r>
      <w:r>
        <w:rPr>
          <w:sz w:val="24"/>
        </w:rPr>
        <w:t>(includes</w:t>
      </w:r>
      <w:r>
        <w:rPr>
          <w:spacing w:val="-10"/>
          <w:sz w:val="24"/>
        </w:rPr>
        <w:t> </w:t>
      </w:r>
      <w:r>
        <w:rPr>
          <w:sz w:val="24"/>
        </w:rPr>
        <w:t>optic</w:t>
      </w:r>
      <w:r>
        <w:rPr>
          <w:spacing w:val="2"/>
          <w:sz w:val="24"/>
        </w:rPr>
        <w:t> </w:t>
      </w:r>
      <w:r>
        <w:rPr>
          <w:sz w:val="24"/>
        </w:rPr>
        <w:t>fibre/</w:t>
      </w:r>
      <w:r>
        <w:rPr>
          <w:spacing w:val="-7"/>
          <w:sz w:val="24"/>
        </w:rPr>
        <w:t> </w:t>
      </w:r>
      <w:r>
        <w:rPr>
          <w:sz w:val="24"/>
        </w:rPr>
        <w:t>wire/</w:t>
      </w:r>
      <w:r>
        <w:rPr>
          <w:spacing w:val="-7"/>
          <w:sz w:val="24"/>
        </w:rPr>
        <w:t> </w:t>
      </w:r>
      <w:r>
        <w:rPr>
          <w:sz w:val="24"/>
        </w:rPr>
        <w:t>cable</w:t>
      </w:r>
      <w:r>
        <w:rPr>
          <w:spacing w:val="-8"/>
          <w:sz w:val="24"/>
        </w:rPr>
        <w:t> </w:t>
      </w:r>
      <w:r>
        <w:rPr>
          <w:sz w:val="24"/>
        </w:rPr>
        <w:t>networks</w:t>
      </w:r>
      <w:r>
        <w:rPr>
          <w:spacing w:val="-10"/>
          <w:sz w:val="24"/>
        </w:rPr>
        <w:t> </w:t>
      </w:r>
      <w:r>
        <w:rPr>
          <w:sz w:val="24"/>
        </w:rPr>
        <w:t>which</w:t>
      </w:r>
      <w:r>
        <w:rPr>
          <w:spacing w:val="-57"/>
          <w:sz w:val="24"/>
        </w:rPr>
        <w:t> </w:t>
      </w:r>
      <w:r>
        <w:rPr>
          <w:sz w:val="24"/>
        </w:rPr>
        <w:t>provide broadband</w:t>
      </w:r>
      <w:r>
        <w:rPr>
          <w:spacing w:val="2"/>
          <w:sz w:val="24"/>
        </w:rPr>
        <w:t> </w:t>
      </w:r>
      <w:r>
        <w:rPr>
          <w:sz w:val="24"/>
        </w:rPr>
        <w:t>/internet);</w:t>
      </w:r>
    </w:p>
    <w:p>
      <w:pPr>
        <w:pStyle w:val="ListParagraph"/>
        <w:numPr>
          <w:ilvl w:val="0"/>
          <w:numId w:val="13"/>
        </w:numPr>
        <w:tabs>
          <w:tab w:pos="860" w:val="left" w:leader="none"/>
          <w:tab w:pos="861" w:val="left" w:leader="none"/>
        </w:tabs>
        <w:spacing w:line="275" w:lineRule="exact" w:before="4" w:after="0"/>
        <w:ind w:left="861" w:right="0" w:hanging="361"/>
        <w:jc w:val="left"/>
        <w:rPr>
          <w:sz w:val="24"/>
        </w:rPr>
      </w:pPr>
      <w:r>
        <w:rPr>
          <w:sz w:val="24"/>
        </w:rPr>
        <w:t>Telecommunication</w:t>
      </w:r>
      <w:r>
        <w:rPr>
          <w:spacing w:val="-7"/>
          <w:sz w:val="24"/>
        </w:rPr>
        <w:t> </w:t>
      </w:r>
      <w:r>
        <w:rPr>
          <w:sz w:val="24"/>
        </w:rPr>
        <w:t>towers;</w:t>
      </w: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75" w:lineRule="exact" w:before="0" w:after="0"/>
        <w:ind w:left="861" w:right="0" w:hanging="361"/>
        <w:jc w:val="left"/>
        <w:rPr>
          <w:sz w:val="24"/>
        </w:rPr>
      </w:pPr>
      <w:r>
        <w:rPr>
          <w:sz w:val="24"/>
        </w:rPr>
        <w:t>Terminal</w:t>
      </w:r>
      <w:r>
        <w:rPr>
          <w:spacing w:val="-3"/>
          <w:sz w:val="24"/>
        </w:rPr>
        <w:t> </w:t>
      </w:r>
      <w:r>
        <w:rPr>
          <w:sz w:val="24"/>
        </w:rPr>
        <w:t>markets;</w:t>
      </w: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75" w:lineRule="exact" w:before="2" w:after="0"/>
        <w:ind w:left="861" w:right="0" w:hanging="361"/>
        <w:jc w:val="left"/>
        <w:rPr>
          <w:sz w:val="24"/>
        </w:rPr>
      </w:pPr>
      <w:r>
        <w:rPr>
          <w:sz w:val="24"/>
        </w:rPr>
        <w:t>Common</w:t>
      </w:r>
      <w:r>
        <w:rPr>
          <w:spacing w:val="-2"/>
          <w:sz w:val="24"/>
        </w:rPr>
        <w:t> </w:t>
      </w:r>
      <w:r>
        <w:rPr>
          <w:sz w:val="24"/>
        </w:rPr>
        <w:t>infrastructure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agriculture</w:t>
      </w:r>
      <w:r>
        <w:rPr>
          <w:spacing w:val="2"/>
          <w:sz w:val="24"/>
        </w:rPr>
        <w:t> </w:t>
      </w:r>
      <w:r>
        <w:rPr>
          <w:sz w:val="24"/>
        </w:rPr>
        <w:t>markets;</w:t>
      </w:r>
      <w:r>
        <w:rPr>
          <w:spacing w:val="-6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3"/>
        </w:numPr>
        <w:tabs>
          <w:tab w:pos="861" w:val="left" w:leader="none"/>
        </w:tabs>
        <w:spacing w:line="275" w:lineRule="exact" w:before="0" w:after="0"/>
        <w:ind w:left="861" w:right="0" w:hanging="361"/>
        <w:jc w:val="left"/>
        <w:rPr>
          <w:sz w:val="24"/>
        </w:rPr>
      </w:pPr>
      <w:r>
        <w:rPr>
          <w:sz w:val="24"/>
        </w:rPr>
        <w:t>Soil</w:t>
      </w:r>
      <w:r>
        <w:rPr>
          <w:spacing w:val="-1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laboratories</w:t>
      </w:r>
    </w:p>
    <w:p>
      <w:pPr>
        <w:spacing w:after="0" w:line="275" w:lineRule="exact"/>
        <w:jc w:val="left"/>
        <w:rPr>
          <w:sz w:val="24"/>
        </w:rPr>
        <w:sectPr>
          <w:pgSz w:w="11910" w:h="16840"/>
          <w:pgMar w:top="1360" w:bottom="280" w:left="1300" w:right="1237"/>
        </w:sectPr>
      </w:pPr>
    </w:p>
    <w:p>
      <w:pPr>
        <w:spacing w:line="350" w:lineRule="auto" w:before="60"/>
        <w:ind w:left="2086" w:right="2204" w:firstLine="2295"/>
        <w:jc w:val="left"/>
        <w:rPr>
          <w:b/>
          <w:sz w:val="36"/>
        </w:rPr>
      </w:pPr>
      <w:r>
        <w:rPr>
          <w:b/>
          <w:sz w:val="36"/>
        </w:rPr>
        <w:t>AnnexureIV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Memorandum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Empowered</w:t>
      </w:r>
      <w:r>
        <w:rPr>
          <w:b/>
          <w:spacing w:val="3"/>
          <w:sz w:val="36"/>
        </w:rPr>
        <w:t> </w:t>
      </w:r>
      <w:r>
        <w:rPr>
          <w:b/>
          <w:sz w:val="36"/>
        </w:rPr>
        <w:t>Committee</w:t>
      </w:r>
    </w:p>
    <w:p>
      <w:pPr>
        <w:spacing w:before="6"/>
        <w:ind w:left="1044" w:right="0" w:firstLine="0"/>
        <w:jc w:val="left"/>
        <w:rPr>
          <w:b/>
          <w:sz w:val="36"/>
        </w:rPr>
      </w:pPr>
      <w:r>
        <w:rPr>
          <w:b/>
          <w:sz w:val="36"/>
        </w:rPr>
        <w:t>Scheme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Financial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Support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to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PPPs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in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Infrastructure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9"/>
        </w:r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4192"/>
        <w:gridCol w:w="5239"/>
      </w:tblGrid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230"/>
              <w:rPr>
                <w:b/>
                <w:sz w:val="21"/>
              </w:rPr>
            </w:pPr>
            <w:r>
              <w:rPr>
                <w:b/>
                <w:w w:val="115"/>
                <w:sz w:val="21"/>
              </w:rPr>
              <w:t>S.</w:t>
            </w:r>
            <w:r>
              <w:rPr>
                <w:b/>
                <w:spacing w:val="9"/>
                <w:w w:val="115"/>
                <w:sz w:val="21"/>
              </w:rPr>
              <w:t> </w:t>
            </w:r>
            <w:r>
              <w:rPr>
                <w:b/>
                <w:w w:val="115"/>
                <w:sz w:val="21"/>
              </w:rPr>
              <w:t>No.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1821" w:right="1813"/>
              <w:jc w:val="center"/>
              <w:rPr>
                <w:b/>
                <w:sz w:val="21"/>
              </w:rPr>
            </w:pPr>
            <w:r>
              <w:rPr>
                <w:b/>
                <w:w w:val="120"/>
                <w:sz w:val="21"/>
              </w:rPr>
              <w:t>Item</w:t>
            </w:r>
          </w:p>
        </w:tc>
        <w:tc>
          <w:tcPr>
            <w:tcW w:w="5239" w:type="dxa"/>
          </w:tcPr>
          <w:p>
            <w:pPr>
              <w:pStyle w:val="TableParagraph"/>
              <w:spacing w:before="48"/>
              <w:ind w:left="2136" w:right="2127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Response</w:t>
            </w:r>
          </w:p>
        </w:tc>
      </w:tr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89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General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1.1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sz w:val="21"/>
              </w:rPr>
            </w:pPr>
            <w:r>
              <w:rPr>
                <w:sz w:val="21"/>
              </w:rPr>
              <w:t>Name 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1.2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sz w:val="21"/>
              </w:rPr>
            </w:pPr>
            <w:r>
              <w:rPr>
                <w:sz w:val="21"/>
              </w:rPr>
              <w:t>Type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PPP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(BOT,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BOOT,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BOLT,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OMT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etc.)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1.3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3"/>
              <w:ind w:left="88"/>
              <w:rPr>
                <w:sz w:val="21"/>
              </w:rPr>
            </w:pPr>
            <w:r>
              <w:rPr>
                <w:sz w:val="21"/>
              </w:rPr>
              <w:t>Location</w:t>
            </w:r>
            <w:r>
              <w:rPr>
                <w:spacing w:val="-12"/>
                <w:sz w:val="21"/>
              </w:rPr>
              <w:t> </w:t>
            </w:r>
            <w:r>
              <w:rPr>
                <w:sz w:val="21"/>
              </w:rPr>
              <w:t>(State/District/Town)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1.4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auto" w:before="49"/>
              <w:ind w:left="88" w:right="208"/>
              <w:jc w:val="both"/>
              <w:rPr>
                <w:sz w:val="21"/>
              </w:rPr>
            </w:pPr>
            <w:r>
              <w:rPr>
                <w:sz w:val="21"/>
              </w:rPr>
              <w:t>Central Ministry/State Government/Statutory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Authority proposing the project as owner of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underlying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assets (see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Rule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5.1)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1.5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auto" w:before="48"/>
              <w:ind w:left="88" w:right="590"/>
              <w:jc w:val="both"/>
              <w:rPr>
                <w:sz w:val="21"/>
              </w:rPr>
            </w:pPr>
            <w:r>
              <w:rPr>
                <w:sz w:val="21"/>
              </w:rPr>
              <w:t>Name of the Government/statutory entity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will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sign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agreement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definition)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73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1.6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auto" w:before="49"/>
              <w:ind w:left="88" w:right="689"/>
              <w:rPr>
                <w:sz w:val="21"/>
              </w:rPr>
            </w:pPr>
            <w:r>
              <w:rPr>
                <w:sz w:val="21"/>
              </w:rPr>
              <w:t>Whether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contract/concession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awarded to a private sector company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definition)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2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1.7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auto" w:before="48"/>
              <w:ind w:left="88" w:right="657"/>
              <w:rPr>
                <w:sz w:val="21"/>
              </w:rPr>
            </w:pPr>
            <w:r>
              <w:rPr>
                <w:sz w:val="21"/>
              </w:rPr>
              <w:t>Will the private sector company 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responsible for financing, construction,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maintenance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operation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Rule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3.1)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89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88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Project</w:t>
            </w:r>
            <w:r>
              <w:rPr>
                <w:b/>
                <w:spacing w:val="34"/>
                <w:w w:val="110"/>
                <w:sz w:val="21"/>
              </w:rPr>
              <w:t> </w:t>
            </w:r>
            <w:r>
              <w:rPr>
                <w:b/>
                <w:w w:val="110"/>
                <w:sz w:val="21"/>
              </w:rPr>
              <w:t>Description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2.1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sz w:val="21"/>
              </w:rPr>
            </w:pPr>
            <w:r>
              <w:rPr>
                <w:sz w:val="21"/>
              </w:rPr>
              <w:t>Brief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description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2.2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3"/>
              <w:ind w:left="88"/>
              <w:rPr>
                <w:sz w:val="21"/>
              </w:rPr>
            </w:pPr>
            <w:r>
              <w:rPr>
                <w:sz w:val="21"/>
              </w:rPr>
              <w:t>Justification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5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2.3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sz w:val="21"/>
              </w:rPr>
            </w:pPr>
            <w:r>
              <w:rPr>
                <w:sz w:val="21"/>
              </w:rPr>
              <w:t>Possible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alternatives,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any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2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2.4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4" w:lineRule="auto" w:before="48"/>
              <w:ind w:left="88" w:right="574"/>
              <w:rPr>
                <w:sz w:val="21"/>
              </w:rPr>
            </w:pPr>
            <w:r>
              <w:rPr>
                <w:sz w:val="21"/>
              </w:rPr>
              <w:t>Estimated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total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cost with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break-up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under major heads of expenditure. Also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indicate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basis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cost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estimation.</w:t>
            </w:r>
          </w:p>
          <w:p>
            <w:pPr>
              <w:pStyle w:val="TableParagraph"/>
              <w:spacing w:before="5"/>
              <w:ind w:left="88"/>
              <w:rPr>
                <w:sz w:val="21"/>
              </w:rPr>
            </w:pP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</w:t>
            </w:r>
            <w:r>
              <w:rPr>
                <w:i/>
                <w:spacing w:val="-6"/>
                <w:sz w:val="21"/>
              </w:rPr>
              <w:t> </w:t>
            </w:r>
            <w:r>
              <w:rPr>
                <w:sz w:val="21"/>
              </w:rPr>
              <w:t>definition)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2.5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sz w:val="21"/>
              </w:rPr>
            </w:pPr>
            <w:r>
              <w:rPr>
                <w:sz w:val="21"/>
              </w:rPr>
              <w:t>Phasing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investment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2.6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4"/>
              <w:ind w:left="88"/>
              <w:rPr>
                <w:sz w:val="21"/>
              </w:rPr>
            </w:pPr>
            <w:r>
              <w:rPr>
                <w:sz w:val="21"/>
              </w:rPr>
              <w:t>Project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Implementation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Schedule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(PIS)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9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3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88"/>
              <w:rPr>
                <w:b/>
                <w:sz w:val="21"/>
              </w:rPr>
            </w:pPr>
            <w:r>
              <w:rPr>
                <w:b/>
                <w:sz w:val="21"/>
              </w:rPr>
              <w:t>Financing</w:t>
            </w:r>
            <w:r>
              <w:rPr>
                <w:b/>
                <w:spacing w:val="-5"/>
                <w:sz w:val="21"/>
              </w:rPr>
              <w:t> </w:t>
            </w:r>
            <w:r>
              <w:rPr>
                <w:b/>
                <w:sz w:val="21"/>
              </w:rPr>
              <w:t>Arrangements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3.1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236"/>
              <w:rPr>
                <w:sz w:val="21"/>
              </w:rPr>
            </w:pPr>
            <w:r>
              <w:rPr>
                <w:sz w:val="21"/>
              </w:rPr>
              <w:t>Sources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financing</w:t>
            </w:r>
            <w:r>
              <w:rPr>
                <w:spacing w:val="-9"/>
                <w:sz w:val="21"/>
              </w:rPr>
              <w:t> </w:t>
            </w:r>
            <w:r>
              <w:rPr>
                <w:sz w:val="21"/>
              </w:rPr>
              <w:t>(equity,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debt, mezzanine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capital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etc.)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3.2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260"/>
              <w:rPr>
                <w:sz w:val="21"/>
              </w:rPr>
            </w:pPr>
            <w:r>
              <w:rPr>
                <w:sz w:val="21"/>
              </w:rPr>
              <w:t>Indicate the revenue streams of the Project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(annual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flows over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life).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Also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indicate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top="1380" w:bottom="280" w:left="780" w:right="66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4192"/>
        <w:gridCol w:w="5239"/>
      </w:tblGrid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230"/>
              <w:rPr>
                <w:b/>
                <w:sz w:val="21"/>
              </w:rPr>
            </w:pPr>
            <w:r>
              <w:rPr>
                <w:b/>
                <w:w w:val="115"/>
                <w:sz w:val="21"/>
              </w:rPr>
              <w:t>S.</w:t>
            </w:r>
            <w:r>
              <w:rPr>
                <w:b/>
                <w:spacing w:val="9"/>
                <w:w w:val="115"/>
                <w:sz w:val="21"/>
              </w:rPr>
              <w:t> </w:t>
            </w:r>
            <w:r>
              <w:rPr>
                <w:b/>
                <w:w w:val="115"/>
                <w:sz w:val="21"/>
              </w:rPr>
              <w:t>No.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1821" w:right="1813"/>
              <w:jc w:val="center"/>
              <w:rPr>
                <w:b/>
                <w:sz w:val="21"/>
              </w:rPr>
            </w:pPr>
            <w:r>
              <w:rPr>
                <w:b/>
                <w:w w:val="120"/>
                <w:sz w:val="21"/>
              </w:rPr>
              <w:t>Item</w:t>
            </w:r>
          </w:p>
        </w:tc>
        <w:tc>
          <w:tcPr>
            <w:tcW w:w="5239" w:type="dxa"/>
          </w:tcPr>
          <w:p>
            <w:pPr>
              <w:pStyle w:val="TableParagraph"/>
              <w:spacing w:before="48"/>
              <w:ind w:left="2136" w:right="2127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Response</w:t>
            </w: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2" w:lineRule="exact"/>
              <w:ind w:left="88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underlying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assumptions.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3.3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306"/>
              <w:rPr>
                <w:sz w:val="21"/>
              </w:rPr>
            </w:pPr>
            <w:r>
              <w:rPr>
                <w:sz w:val="21"/>
              </w:rPr>
              <w:t>Indicate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NPV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revenue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streams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12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percent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discounting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3.4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453"/>
              <w:rPr>
                <w:sz w:val="21"/>
              </w:rPr>
            </w:pPr>
            <w:r>
              <w:rPr>
                <w:sz w:val="21"/>
              </w:rPr>
              <w:t>Who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will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fix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tariff/user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charges?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Please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specify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process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in detail.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3.5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587"/>
              <w:rPr>
                <w:sz w:val="21"/>
              </w:rPr>
            </w:pPr>
            <w:r>
              <w:rPr>
                <w:sz w:val="21"/>
              </w:rPr>
              <w:t>Will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have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pre-determined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user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charges/tariffs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(see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Rule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3.1)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7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3.6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3"/>
              <w:ind w:left="88" w:right="114"/>
              <w:rPr>
                <w:sz w:val="21"/>
              </w:rPr>
            </w:pPr>
            <w:r>
              <w:rPr>
                <w:sz w:val="21"/>
              </w:rPr>
              <w:t>Can the user charges/tariffs be increased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reducing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the viability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gap?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no,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please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furnish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certificate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as per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Annexure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VI.</w:t>
            </w:r>
          </w:p>
          <w:p>
            <w:pPr>
              <w:pStyle w:val="TableParagraph"/>
              <w:spacing w:line="229" w:lineRule="exact" w:before="54"/>
              <w:ind w:left="88"/>
              <w:rPr>
                <w:sz w:val="21"/>
              </w:rPr>
            </w:pPr>
            <w:r>
              <w:rPr>
                <w:sz w:val="21"/>
              </w:rPr>
              <w:t>(see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Rule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3.1)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75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3.7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 w:right="114"/>
              <w:rPr>
                <w:sz w:val="21"/>
              </w:rPr>
            </w:pPr>
            <w:r>
              <w:rPr>
                <w:sz w:val="21"/>
              </w:rPr>
              <w:t>Can the concession period be increased 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reducing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the viability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gap?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no,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please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furnish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certificate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per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Annexure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VII.</w:t>
            </w:r>
          </w:p>
          <w:p>
            <w:pPr>
              <w:pStyle w:val="TableParagraph"/>
              <w:spacing w:line="229" w:lineRule="exact" w:before="54"/>
              <w:ind w:left="88"/>
              <w:rPr>
                <w:sz w:val="21"/>
              </w:rPr>
            </w:pPr>
            <w:r>
              <w:rPr>
                <w:sz w:val="21"/>
              </w:rPr>
              <w:t>(see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Rule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3.1)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7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3.8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 w:right="85"/>
              <w:rPr>
                <w:sz w:val="21"/>
              </w:rPr>
            </w:pPr>
            <w:r>
              <w:rPr>
                <w:sz w:val="21"/>
              </w:rPr>
              <w:t>Can the total project costs be restricted 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phased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out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reducing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viability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gap?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If no,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please furnish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certificate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as per</w:t>
            </w:r>
          </w:p>
          <w:p>
            <w:pPr>
              <w:pStyle w:val="TableParagraph"/>
              <w:spacing w:line="229" w:lineRule="exact" w:before="53"/>
              <w:ind w:left="88"/>
              <w:rPr>
                <w:sz w:val="21"/>
              </w:rPr>
            </w:pPr>
            <w:r>
              <w:rPr>
                <w:sz w:val="21"/>
              </w:rPr>
              <w:t>Annexure VIII.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(see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Rule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3.1)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3.9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44"/>
              <w:rPr>
                <w:sz w:val="21"/>
              </w:rPr>
            </w:pPr>
            <w:r>
              <w:rPr>
                <w:sz w:val="21"/>
              </w:rPr>
              <w:t>Have any FIs been approached for funding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project?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yes,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there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response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may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indicated.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9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4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88"/>
              <w:rPr>
                <w:b/>
                <w:sz w:val="21"/>
              </w:rPr>
            </w:pPr>
            <w:r>
              <w:rPr>
                <w:b/>
                <w:sz w:val="21"/>
              </w:rPr>
              <w:t>IRR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4.1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3"/>
              <w:ind w:left="88"/>
              <w:rPr>
                <w:sz w:val="21"/>
              </w:rPr>
            </w:pPr>
            <w:r>
              <w:rPr>
                <w:sz w:val="21"/>
              </w:rPr>
              <w:t>Economic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IRR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(if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computed)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4.2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205"/>
              <w:rPr>
                <w:sz w:val="21"/>
              </w:rPr>
            </w:pPr>
            <w:r>
              <w:rPr>
                <w:sz w:val="21"/>
              </w:rPr>
              <w:t>Financial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IRR,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indicating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various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assumptions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(attach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separate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sheet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necessary)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5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9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5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88"/>
              <w:rPr>
                <w:b/>
                <w:sz w:val="21"/>
              </w:rPr>
            </w:pPr>
            <w:r>
              <w:rPr>
                <w:b/>
                <w:sz w:val="21"/>
              </w:rPr>
              <w:t>Clearances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7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5.1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-3"/>
              <w:rPr>
                <w:sz w:val="21"/>
              </w:rPr>
            </w:pPr>
            <w:r>
              <w:rPr>
                <w:sz w:val="21"/>
              </w:rPr>
              <w:t>In case the project is owned by the Central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Government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its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statutory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entities,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status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PPPAC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approval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may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indicated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5.2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sz w:val="21"/>
              </w:rPr>
            </w:pPr>
            <w:r>
              <w:rPr>
                <w:sz w:val="21"/>
              </w:rPr>
              <w:t>Status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environmental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clearances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5.3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155"/>
              <w:rPr>
                <w:sz w:val="21"/>
              </w:rPr>
            </w:pPr>
            <w:r>
              <w:rPr>
                <w:sz w:val="21"/>
              </w:rPr>
              <w:t>Clearance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required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from the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State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Government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other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local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bodies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5.4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935"/>
              <w:rPr>
                <w:sz w:val="21"/>
              </w:rPr>
            </w:pPr>
            <w:r>
              <w:rPr>
                <w:sz w:val="21"/>
              </w:rPr>
              <w:t>Other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support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required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from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State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Government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93"/>
              <w:jc w:val="center"/>
              <w:rPr>
                <w:b/>
                <w:sz w:val="21"/>
              </w:rPr>
            </w:pPr>
            <w:r>
              <w:rPr>
                <w:b/>
                <w:w w:val="100"/>
                <w:sz w:val="21"/>
              </w:rPr>
              <w:t>6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b/>
                <w:sz w:val="21"/>
              </w:rPr>
            </w:pPr>
            <w:r>
              <w:rPr>
                <w:b/>
                <w:sz w:val="21"/>
              </w:rPr>
              <w:t>GoI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Support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7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6.1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0" w:lineRule="exact" w:before="37"/>
              <w:ind w:left="88" w:right="167"/>
              <w:rPr>
                <w:sz w:val="21"/>
              </w:rPr>
            </w:pPr>
            <w:r>
              <w:rPr>
                <w:sz w:val="21"/>
              </w:rPr>
              <w:t>Likely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amount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VGF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required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for the project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(also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indicate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percent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item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2.4)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22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6.2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9"/>
              <w:ind w:left="88" w:right="196"/>
              <w:rPr>
                <w:i/>
                <w:sz w:val="21"/>
              </w:rPr>
            </w:pPr>
            <w:r>
              <w:rPr>
                <w:spacing w:val="-1"/>
                <w:sz w:val="21"/>
              </w:rPr>
              <w:t>Will the VGF be used as a capital </w:t>
            </w:r>
            <w:r>
              <w:rPr>
                <w:sz w:val="21"/>
              </w:rPr>
              <w:t>grant at 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stage of project construction? If no, please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furnish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details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alternative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proposal.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</w:t>
            </w:r>
          </w:p>
          <w:p>
            <w:pPr>
              <w:pStyle w:val="TableParagraph"/>
              <w:spacing w:line="229" w:lineRule="exact"/>
              <w:ind w:left="88"/>
              <w:rPr>
                <w:sz w:val="21"/>
              </w:rPr>
            </w:pPr>
            <w:r>
              <w:rPr>
                <w:sz w:val="21"/>
              </w:rPr>
              <w:t>Rule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4.2)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5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6.3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sz w:val="21"/>
              </w:rPr>
            </w:pPr>
            <w:r>
              <w:rPr>
                <w:sz w:val="21"/>
              </w:rPr>
              <w:t>Will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sponsoring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Ministry/State</w:t>
            </w:r>
          </w:p>
          <w:p>
            <w:pPr>
              <w:pStyle w:val="TableParagraph"/>
              <w:spacing w:line="250" w:lineRule="atLeast" w:before="9"/>
              <w:ind w:left="88" w:right="412"/>
              <w:rPr>
                <w:sz w:val="21"/>
              </w:rPr>
            </w:pPr>
            <w:r>
              <w:rPr>
                <w:sz w:val="21"/>
              </w:rPr>
              <w:t>Government/statutory entity provide any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assistance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addition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VGF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under this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top="1440" w:bottom="280" w:left="780" w:right="660"/>
        </w:sectPr>
      </w:pPr>
    </w:p>
    <w:tbl>
      <w:tblPr>
        <w:tblW w:w="0" w:type="auto"/>
        <w:jc w:val="lef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4192"/>
        <w:gridCol w:w="5239"/>
      </w:tblGrid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230"/>
              <w:rPr>
                <w:b/>
                <w:sz w:val="21"/>
              </w:rPr>
            </w:pPr>
            <w:r>
              <w:rPr>
                <w:b/>
                <w:w w:val="115"/>
                <w:sz w:val="21"/>
              </w:rPr>
              <w:t>S.</w:t>
            </w:r>
            <w:r>
              <w:rPr>
                <w:b/>
                <w:spacing w:val="9"/>
                <w:w w:val="115"/>
                <w:sz w:val="21"/>
              </w:rPr>
              <w:t> </w:t>
            </w:r>
            <w:r>
              <w:rPr>
                <w:b/>
                <w:w w:val="115"/>
                <w:sz w:val="21"/>
              </w:rPr>
              <w:t>No.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1821" w:right="1813"/>
              <w:jc w:val="center"/>
              <w:rPr>
                <w:b/>
                <w:sz w:val="21"/>
              </w:rPr>
            </w:pPr>
            <w:r>
              <w:rPr>
                <w:b/>
                <w:w w:val="120"/>
                <w:sz w:val="21"/>
              </w:rPr>
              <w:t>Item</w:t>
            </w:r>
          </w:p>
        </w:tc>
        <w:tc>
          <w:tcPr>
            <w:tcW w:w="5239" w:type="dxa"/>
          </w:tcPr>
          <w:p>
            <w:pPr>
              <w:pStyle w:val="TableParagraph"/>
              <w:spacing w:before="48"/>
              <w:ind w:left="2136" w:right="2127"/>
              <w:jc w:val="center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Response</w:t>
            </w:r>
          </w:p>
        </w:tc>
      </w:tr>
      <w:tr>
        <w:trPr>
          <w:trHeight w:val="556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exact"/>
              <w:ind w:left="88"/>
              <w:rPr>
                <w:sz w:val="21"/>
              </w:rPr>
            </w:pPr>
            <w:r>
              <w:rPr>
                <w:sz w:val="21"/>
              </w:rPr>
              <w:t>Scheme?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yes,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please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furnish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details.</w:t>
            </w:r>
          </w:p>
          <w:p>
            <w:pPr>
              <w:pStyle w:val="TableParagraph"/>
              <w:spacing w:line="229" w:lineRule="exact" w:before="70"/>
              <w:ind w:left="88"/>
              <w:rPr>
                <w:sz w:val="21"/>
              </w:rPr>
            </w:pP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 </w:t>
            </w:r>
            <w:r>
              <w:rPr>
                <w:sz w:val="21"/>
              </w:rPr>
              <w:t>Rule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4.1)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8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6.4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4" w:lineRule="auto" w:before="49"/>
              <w:ind w:left="88" w:right="79"/>
              <w:rPr>
                <w:sz w:val="21"/>
              </w:rPr>
            </w:pPr>
            <w:r>
              <w:rPr>
                <w:sz w:val="21"/>
              </w:rPr>
              <w:t>Is there any other Scheme of the Central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Government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under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this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eligible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assistance? If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yes,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indicate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</w:p>
          <w:p>
            <w:pPr>
              <w:pStyle w:val="TableParagraph"/>
              <w:spacing w:line="238" w:lineRule="exact" w:before="5"/>
              <w:ind w:left="88"/>
              <w:rPr>
                <w:sz w:val="21"/>
              </w:rPr>
            </w:pPr>
            <w:r>
              <w:rPr>
                <w:sz w:val="21"/>
              </w:rPr>
              <w:t>details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thereof.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 </w:t>
            </w:r>
            <w:r>
              <w:rPr>
                <w:sz w:val="21"/>
              </w:rPr>
              <w:t>Rule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5.6)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89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7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88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Concession</w:t>
            </w:r>
            <w:r>
              <w:rPr>
                <w:b/>
                <w:spacing w:val="41"/>
                <w:w w:val="110"/>
                <w:sz w:val="21"/>
              </w:rPr>
              <w:t> </w:t>
            </w:r>
            <w:r>
              <w:rPr>
                <w:b/>
                <w:w w:val="110"/>
                <w:sz w:val="21"/>
              </w:rPr>
              <w:t>Agreement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92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7.1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auto" w:before="48"/>
              <w:ind w:left="88" w:right="156"/>
              <w:rPr>
                <w:sz w:val="21"/>
              </w:rPr>
            </w:pPr>
            <w:r>
              <w:rPr>
                <w:sz w:val="21"/>
              </w:rPr>
              <w:t>Is the Concession Agreement based on a duly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approved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model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agreement?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yes,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indicate the details thereof (in a note to 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attached) along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copy 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MCA.</w:t>
            </w:r>
          </w:p>
          <w:p>
            <w:pPr>
              <w:pStyle w:val="TableParagraph"/>
              <w:spacing w:line="238" w:lineRule="exact" w:before="52"/>
              <w:ind w:left="88"/>
              <w:rPr>
                <w:sz w:val="21"/>
              </w:rPr>
            </w:pP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</w:t>
            </w:r>
            <w:r>
              <w:rPr>
                <w:i/>
                <w:spacing w:val="1"/>
                <w:sz w:val="21"/>
              </w:rPr>
              <w:t> </w:t>
            </w:r>
            <w:r>
              <w:rPr>
                <w:sz w:val="21"/>
              </w:rPr>
              <w:t>Rules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5.2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5.4)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5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7.2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auto" w:before="48"/>
              <w:ind w:left="88" w:right="48"/>
              <w:rPr>
                <w:sz w:val="21"/>
              </w:rPr>
            </w:pPr>
            <w:r>
              <w:rPr>
                <w:sz w:val="21"/>
              </w:rPr>
              <w:t>Have any variations in the MCA been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proposed?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yes,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please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provide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detailed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note.</w:t>
            </w:r>
          </w:p>
          <w:p>
            <w:pPr>
              <w:pStyle w:val="TableParagraph"/>
              <w:spacing w:line="238" w:lineRule="exact" w:before="2"/>
              <w:ind w:left="88"/>
              <w:rPr>
                <w:sz w:val="21"/>
              </w:rPr>
            </w:pPr>
            <w:r>
              <w:rPr>
                <w:sz w:val="21"/>
              </w:rPr>
              <w:t>(to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attached)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7.3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0" w:lineRule="atLeast" w:before="45"/>
              <w:ind w:left="88" w:right="130"/>
              <w:rPr>
                <w:sz w:val="21"/>
              </w:rPr>
            </w:pPr>
            <w:r>
              <w:rPr>
                <w:sz w:val="21"/>
              </w:rPr>
              <w:t>Details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Agreement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(attached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at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Annexure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IX)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89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8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88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Criteria</w:t>
            </w:r>
            <w:r>
              <w:rPr>
                <w:b/>
                <w:spacing w:val="32"/>
                <w:w w:val="110"/>
                <w:sz w:val="21"/>
              </w:rPr>
              <w:t> </w:t>
            </w:r>
            <w:r>
              <w:rPr>
                <w:b/>
                <w:w w:val="110"/>
                <w:sz w:val="21"/>
              </w:rPr>
              <w:t>for</w:t>
            </w:r>
            <w:r>
              <w:rPr>
                <w:b/>
                <w:spacing w:val="30"/>
                <w:w w:val="110"/>
                <w:sz w:val="21"/>
              </w:rPr>
              <w:t> </w:t>
            </w:r>
            <w:r>
              <w:rPr>
                <w:b/>
                <w:w w:val="110"/>
                <w:sz w:val="21"/>
              </w:rPr>
              <w:t>short-listing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3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8.1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8"/>
              <w:ind w:left="88"/>
              <w:rPr>
                <w:sz w:val="21"/>
              </w:rPr>
            </w:pPr>
            <w:r>
              <w:rPr>
                <w:sz w:val="21"/>
              </w:rPr>
              <w:t>Is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short-listing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in one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stage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two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stages?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71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8.2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0" w:lineRule="atLeast" w:before="30"/>
              <w:ind w:left="88"/>
              <w:rPr>
                <w:sz w:val="21"/>
              </w:rPr>
            </w:pPr>
            <w:r>
              <w:rPr>
                <w:sz w:val="21"/>
              </w:rPr>
              <w:t>Indicate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criteria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short-listing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(attach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separate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sheet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if necessary)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89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9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88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Criteria</w:t>
            </w:r>
            <w:r>
              <w:rPr>
                <w:b/>
                <w:spacing w:val="26"/>
                <w:w w:val="110"/>
                <w:sz w:val="21"/>
              </w:rPr>
              <w:t> </w:t>
            </w:r>
            <w:r>
              <w:rPr>
                <w:b/>
                <w:w w:val="110"/>
                <w:sz w:val="21"/>
              </w:rPr>
              <w:t>for</w:t>
            </w:r>
            <w:r>
              <w:rPr>
                <w:b/>
                <w:spacing w:val="24"/>
                <w:w w:val="110"/>
                <w:sz w:val="21"/>
              </w:rPr>
              <w:t> </w:t>
            </w:r>
            <w:r>
              <w:rPr>
                <w:b/>
                <w:w w:val="110"/>
                <w:sz w:val="21"/>
              </w:rPr>
              <w:t>Bidding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25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8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9.1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60" w:lineRule="atLeast" w:before="25"/>
              <w:ind w:left="88" w:right="19"/>
              <w:rPr>
                <w:sz w:val="21"/>
              </w:rPr>
            </w:pPr>
            <w:r>
              <w:rPr>
                <w:sz w:val="21"/>
              </w:rPr>
              <w:t>Will the bidding parameter be the minimum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VGF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required?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no,</w:t>
            </w:r>
            <w:r>
              <w:rPr>
                <w:spacing w:val="3"/>
                <w:sz w:val="21"/>
              </w:rPr>
              <w:t> </w:t>
            </w:r>
            <w:r>
              <w:rPr>
                <w:sz w:val="21"/>
              </w:rPr>
              <w:t>please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indicate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bidding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parameter(s).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</w:t>
            </w:r>
            <w:r>
              <w:rPr>
                <w:i/>
                <w:spacing w:val="2"/>
                <w:sz w:val="21"/>
              </w:rPr>
              <w:t> </w:t>
            </w:r>
            <w:r>
              <w:rPr>
                <w:sz w:val="21"/>
              </w:rPr>
              <w:t>Rules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3.1 and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6.1)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8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9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9.2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56" w:lineRule="auto" w:before="49"/>
              <w:ind w:left="88" w:right="59"/>
              <w:rPr>
                <w:sz w:val="21"/>
              </w:rPr>
            </w:pPr>
            <w:r>
              <w:rPr>
                <w:sz w:val="21"/>
              </w:rPr>
              <w:t>Have all other conditions, specifications 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 agreements been frozen prior to inviting</w:t>
            </w:r>
            <w:r>
              <w:rPr>
                <w:spacing w:val="-51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bids?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no,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please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furnish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details</w:t>
            </w:r>
          </w:p>
          <w:p>
            <w:pPr>
              <w:pStyle w:val="TableParagraph"/>
              <w:spacing w:line="239" w:lineRule="exact"/>
              <w:ind w:left="88"/>
              <w:rPr>
                <w:sz w:val="21"/>
              </w:rPr>
            </w:pPr>
            <w:r>
              <w:rPr>
                <w:sz w:val="21"/>
              </w:rPr>
              <w:t>with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justification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thereof.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(</w:t>
            </w:r>
            <w:r>
              <w:rPr>
                <w:i/>
                <w:sz w:val="21"/>
              </w:rPr>
              <w:t>see</w:t>
            </w:r>
            <w:r>
              <w:rPr>
                <w:i/>
                <w:spacing w:val="2"/>
                <w:sz w:val="21"/>
              </w:rPr>
              <w:t> </w:t>
            </w:r>
            <w:r>
              <w:rPr>
                <w:sz w:val="21"/>
              </w:rPr>
              <w:t>Rule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6.1)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3"/>
              <w:ind w:left="340" w:right="247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10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88"/>
              <w:rPr>
                <w:b/>
                <w:sz w:val="21"/>
              </w:rPr>
            </w:pPr>
            <w:r>
              <w:rPr>
                <w:b/>
                <w:w w:val="110"/>
                <w:sz w:val="21"/>
              </w:rPr>
              <w:t>Others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101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4"/>
              <w:ind w:left="345" w:right="247"/>
              <w:jc w:val="center"/>
              <w:rPr>
                <w:sz w:val="21"/>
              </w:rPr>
            </w:pPr>
            <w:r>
              <w:rPr>
                <w:sz w:val="21"/>
              </w:rPr>
              <w:t>10.1</w:t>
            </w:r>
          </w:p>
        </w:tc>
        <w:tc>
          <w:tcPr>
            <w:tcW w:w="419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9"/>
              <w:ind w:left="88"/>
              <w:rPr>
                <w:sz w:val="21"/>
              </w:rPr>
            </w:pPr>
            <w:r>
              <w:rPr>
                <w:sz w:val="21"/>
              </w:rPr>
              <w:t>Remarks,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if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any</w:t>
            </w:r>
          </w:p>
        </w:tc>
        <w:tc>
          <w:tcPr>
            <w:tcW w:w="523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6"/>
        <w:rPr>
          <w:b/>
          <w:sz w:val="29"/>
        </w:rPr>
      </w:pPr>
    </w:p>
    <w:p>
      <w:pPr>
        <w:spacing w:before="93"/>
        <w:ind w:left="660" w:right="0" w:firstLine="0"/>
        <w:jc w:val="left"/>
        <w:rPr>
          <w:i/>
          <w:sz w:val="20"/>
        </w:rPr>
      </w:pPr>
      <w:r>
        <w:rPr>
          <w:i/>
          <w:color w:val="221F1F"/>
          <w:sz w:val="20"/>
        </w:rPr>
        <w:t>Download format</w:t>
      </w:r>
      <w:r>
        <w:rPr>
          <w:i/>
          <w:color w:val="221F1F"/>
          <w:spacing w:val="-2"/>
          <w:sz w:val="20"/>
        </w:rPr>
        <w:t> </w:t>
      </w:r>
      <w:r>
        <w:rPr>
          <w:i/>
          <w:color w:val="221F1F"/>
          <w:sz w:val="20"/>
        </w:rPr>
        <w:t>from</w:t>
      </w:r>
      <w:r>
        <w:rPr>
          <w:i/>
          <w:color w:val="221F1F"/>
          <w:spacing w:val="2"/>
          <w:sz w:val="20"/>
        </w:rPr>
        <w:t> </w:t>
      </w:r>
      <w:hyperlink r:id="rId433">
        <w:r>
          <w:rPr>
            <w:i/>
            <w:color w:val="221F1F"/>
            <w:sz w:val="20"/>
          </w:rPr>
          <w:t>www.pppinindia.com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1440" w:bottom="280" w:left="780" w:right="660"/>
        </w:sectPr>
      </w:pPr>
    </w:p>
    <w:p>
      <w:pPr>
        <w:pStyle w:val="BodyText"/>
        <w:tabs>
          <w:tab w:pos="3200" w:val="left" w:leader="dot"/>
        </w:tabs>
        <w:spacing w:line="259" w:lineRule="auto" w:before="76"/>
        <w:ind w:left="660" w:right="783"/>
      </w:pPr>
      <w:r>
        <w:rPr/>
        <w:t>The …………………..(name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 submitted by the undersigned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duly authorised</w:t>
      </w:r>
      <w:r>
        <w:rPr>
          <w:spacing w:val="-52"/>
        </w:rPr>
        <w:t> </w:t>
      </w:r>
      <w:r>
        <w:rPr/>
        <w:t>officer</w:t>
      </w:r>
      <w:r>
        <w:rPr>
          <w:spacing w:val="2"/>
        </w:rPr>
        <w:t> </w:t>
      </w:r>
      <w:r>
        <w:rPr/>
        <w:t>of</w:t>
        <w:tab/>
        <w:t>(name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Ministry,</w:t>
      </w:r>
      <w:r>
        <w:rPr>
          <w:spacing w:val="3"/>
        </w:rPr>
        <w:t> </w:t>
      </w:r>
      <w:r>
        <w:rPr/>
        <w:t>State</w:t>
      </w:r>
      <w:r>
        <w:rPr>
          <w:spacing w:val="-7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or</w:t>
      </w:r>
      <w:r>
        <w:rPr>
          <w:spacing w:val="3"/>
        </w:rPr>
        <w:t> </w:t>
      </w:r>
      <w:r>
        <w:rPr/>
        <w:t>Statutory</w:t>
      </w:r>
      <w:r>
        <w:rPr>
          <w:spacing w:val="-4"/>
        </w:rPr>
        <w:t> </w:t>
      </w:r>
      <w:r>
        <w:rPr/>
        <w:t>Authority,</w:t>
      </w:r>
      <w:r>
        <w:rPr>
          <w:spacing w:val="2"/>
        </w:rPr>
        <w:t> </w:t>
      </w:r>
      <w:r>
        <w:rPr/>
        <w:t>as the</w:t>
      </w:r>
      <w:r>
        <w:rPr>
          <w:spacing w:val="-6"/>
        </w:rPr>
        <w:t> </w:t>
      </w:r>
      <w:r>
        <w:rPr/>
        <w:t>case</w:t>
      </w:r>
      <w:r>
        <w:rPr>
          <w:spacing w:val="-2"/>
        </w:rPr>
        <w:t> </w:t>
      </w:r>
      <w:r>
        <w:rPr/>
        <w:t>may</w:t>
      </w:r>
    </w:p>
    <w:p>
      <w:pPr>
        <w:pStyle w:val="BodyText"/>
        <w:spacing w:before="1"/>
        <w:ind w:left="660"/>
      </w:pPr>
      <w:r>
        <w:rPr/>
        <w:t>be)</w:t>
      </w:r>
      <w:r>
        <w:rPr>
          <w:spacing w:val="-2"/>
        </w:rPr>
        <w:t> </w:t>
      </w:r>
      <w:r>
        <w:rPr/>
        <w:t>forseeking Viability</w:t>
      </w:r>
      <w:r>
        <w:rPr>
          <w:spacing w:val="-4"/>
        </w:rPr>
        <w:t> </w:t>
      </w:r>
      <w:r>
        <w:rPr/>
        <w:t>Gap Funding</w:t>
      </w:r>
      <w:r>
        <w:rPr>
          <w:spacing w:val="-4"/>
        </w:rPr>
        <w:t> </w:t>
      </w:r>
      <w:r>
        <w:rPr/>
        <w:t>under</w:t>
      </w:r>
      <w:r>
        <w:rPr>
          <w:spacing w:val="3"/>
        </w:rPr>
        <w:t> </w:t>
      </w:r>
      <w:r>
        <w:rPr/>
        <w:t>the</w:t>
      </w:r>
      <w:r>
        <w:rPr>
          <w:spacing w:val="-6"/>
        </w:rPr>
        <w:t> </w:t>
      </w:r>
      <w:r>
        <w:rPr/>
        <w:t>Scheme</w:t>
      </w:r>
      <w:r>
        <w:rPr>
          <w:spacing w:val="-6"/>
        </w:rPr>
        <w:t> </w:t>
      </w:r>
      <w:r>
        <w:rPr/>
        <w:t>for</w:t>
      </w:r>
      <w:r>
        <w:rPr>
          <w:spacing w:val="3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Support</w:t>
      </w:r>
      <w:r>
        <w:rPr>
          <w:spacing w:val="2"/>
        </w:rPr>
        <w:t> </w:t>
      </w:r>
      <w:r>
        <w:rPr/>
        <w:t>to</w:t>
      </w:r>
      <w:r>
        <w:rPr>
          <w:spacing w:val="-5"/>
        </w:rPr>
        <w:t> </w:t>
      </w:r>
      <w:r>
        <w:rPr/>
        <w:t>PPPs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Infrastructure.</w:t>
      </w:r>
    </w:p>
    <w:p>
      <w:pPr>
        <w:pStyle w:val="BodyText"/>
        <w:spacing w:line="259" w:lineRule="auto" w:before="180"/>
        <w:ind w:left="660" w:right="783"/>
      </w:pPr>
      <w:r>
        <w:rPr/>
        <w:t>It</w:t>
      </w:r>
      <w:r>
        <w:rPr>
          <w:spacing w:val="52"/>
        </w:rPr>
        <w:t> </w:t>
      </w:r>
      <w:r>
        <w:rPr/>
        <w:t>is</w:t>
      </w:r>
      <w:r>
        <w:rPr>
          <w:spacing w:val="51"/>
        </w:rPr>
        <w:t> </w:t>
      </w:r>
      <w:r>
        <w:rPr/>
        <w:t>certified</w:t>
      </w:r>
      <w:r>
        <w:rPr>
          <w:spacing w:val="46"/>
        </w:rPr>
        <w:t> </w:t>
      </w:r>
      <w:r>
        <w:rPr/>
        <w:t>that</w:t>
      </w:r>
      <w:r>
        <w:rPr>
          <w:spacing w:val="52"/>
        </w:rPr>
        <w:t> </w:t>
      </w:r>
      <w:r>
        <w:rPr/>
        <w:t>the</w:t>
      </w:r>
      <w:r>
        <w:rPr>
          <w:spacing w:val="44"/>
        </w:rPr>
        <w:t> </w:t>
      </w:r>
      <w:r>
        <w:rPr/>
        <w:t>proposal</w:t>
      </w:r>
      <w:r>
        <w:rPr>
          <w:spacing w:val="47"/>
        </w:rPr>
        <w:t> </w:t>
      </w:r>
      <w:r>
        <w:rPr/>
        <w:t>complies</w:t>
      </w:r>
      <w:r>
        <w:rPr>
          <w:spacing w:val="51"/>
        </w:rPr>
        <w:t> </w:t>
      </w:r>
      <w:r>
        <w:rPr/>
        <w:t>with</w:t>
      </w:r>
      <w:r>
        <w:rPr>
          <w:spacing w:val="47"/>
        </w:rPr>
        <w:t> </w:t>
      </w:r>
      <w:r>
        <w:rPr/>
        <w:t>the</w:t>
      </w:r>
      <w:r>
        <w:rPr>
          <w:spacing w:val="44"/>
        </w:rPr>
        <w:t> </w:t>
      </w:r>
      <w:r>
        <w:rPr/>
        <w:t>provisions</w:t>
      </w:r>
      <w:r>
        <w:rPr>
          <w:spacing w:val="51"/>
        </w:rPr>
        <w:t> </w:t>
      </w:r>
      <w:r>
        <w:rPr/>
        <w:t>and</w:t>
      </w:r>
      <w:r>
        <w:rPr>
          <w:spacing w:val="51"/>
        </w:rPr>
        <w:t> </w:t>
      </w:r>
      <w:r>
        <w:rPr/>
        <w:t>eligibility</w:t>
      </w:r>
      <w:r>
        <w:rPr>
          <w:spacing w:val="46"/>
        </w:rPr>
        <w:t> </w:t>
      </w:r>
      <w:r>
        <w:rPr/>
        <w:t>criteria</w:t>
      </w:r>
      <w:r>
        <w:rPr>
          <w:spacing w:val="53"/>
        </w:rPr>
        <w:t> </w:t>
      </w:r>
      <w:r>
        <w:rPr/>
        <w:t>specified</w:t>
      </w:r>
      <w:r>
        <w:rPr>
          <w:spacing w:val="46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-52"/>
        </w:rPr>
        <w:t> </w:t>
      </w:r>
      <w:r>
        <w:rPr/>
        <w:t>aforesaid</w:t>
      </w:r>
      <w:r>
        <w:rPr>
          <w:spacing w:val="-4"/>
        </w:rPr>
        <w:t> </w:t>
      </w:r>
      <w:r>
        <w:rPr/>
        <w:t>Scheme.</w:t>
      </w:r>
    </w:p>
    <w:p>
      <w:pPr>
        <w:pStyle w:val="BodyText"/>
        <w:spacing w:line="259" w:lineRule="auto" w:before="159"/>
        <w:ind w:left="660"/>
      </w:pPr>
      <w:r>
        <w:rPr/>
        <w:t>The</w:t>
      </w:r>
      <w:r>
        <w:rPr>
          <w:spacing w:val="34"/>
        </w:rPr>
        <w:t> </w:t>
      </w:r>
      <w:r>
        <w:rPr/>
        <w:t>above</w:t>
      </w:r>
      <w:r>
        <w:rPr>
          <w:spacing w:val="38"/>
        </w:rPr>
        <w:t> </w:t>
      </w:r>
      <w:r>
        <w:rPr/>
        <w:t>statements</w:t>
      </w:r>
      <w:r>
        <w:rPr>
          <w:spacing w:val="41"/>
        </w:rPr>
        <w:t> </w:t>
      </w:r>
      <w:r>
        <w:rPr/>
        <w:t>as</w:t>
      </w:r>
      <w:r>
        <w:rPr>
          <w:spacing w:val="42"/>
        </w:rPr>
        <w:t> </w:t>
      </w:r>
      <w:r>
        <w:rPr/>
        <w:t>also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information</w:t>
      </w:r>
      <w:r>
        <w:rPr>
          <w:spacing w:val="35"/>
        </w:rPr>
        <w:t> </w:t>
      </w:r>
      <w:r>
        <w:rPr/>
        <w:t>contained</w:t>
      </w:r>
      <w:r>
        <w:rPr>
          <w:spacing w:val="41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  <w:r>
        <w:rPr>
          <w:spacing w:val="43"/>
        </w:rPr>
        <w:t> </w:t>
      </w:r>
      <w:r>
        <w:rPr/>
        <w:t>enclosures</w:t>
      </w:r>
      <w:r>
        <w:rPr>
          <w:spacing w:val="42"/>
        </w:rPr>
        <w:t> </w:t>
      </w:r>
      <w:r>
        <w:rPr/>
        <w:t>are</w:t>
      </w:r>
      <w:r>
        <w:rPr>
          <w:spacing w:val="34"/>
        </w:rPr>
        <w:t> </w:t>
      </w:r>
      <w:r>
        <w:rPr/>
        <w:t>true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best</w:t>
      </w:r>
      <w:r>
        <w:rPr>
          <w:spacing w:val="42"/>
        </w:rPr>
        <w:t> </w:t>
      </w:r>
      <w:r>
        <w:rPr/>
        <w:t>of</w:t>
      </w:r>
      <w:r>
        <w:rPr>
          <w:spacing w:val="44"/>
        </w:rPr>
        <w:t> </w:t>
      </w:r>
      <w:r>
        <w:rPr/>
        <w:t>my</w:t>
      </w:r>
      <w:r>
        <w:rPr>
          <w:spacing w:val="-52"/>
        </w:rPr>
        <w:t> </w:t>
      </w:r>
      <w:r>
        <w:rPr/>
        <w:t>knowledge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belief.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tabs>
          <w:tab w:pos="1496" w:val="left" w:leader="none"/>
        </w:tabs>
        <w:spacing w:before="92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Dated:</w:t>
        <w:tab/>
        <w:t>(Name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designation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of</w:t>
      </w:r>
    </w:p>
    <w:p>
      <w:pPr>
        <w:spacing w:before="179"/>
        <w:ind w:left="7133" w:right="0" w:firstLine="0"/>
        <w:jc w:val="left"/>
        <w:rPr>
          <w:i/>
          <w:sz w:val="22"/>
        </w:rPr>
      </w:pPr>
      <w:r>
        <w:rPr>
          <w:i/>
          <w:sz w:val="22"/>
        </w:rPr>
        <w:t>Officer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alongwith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official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stamp)</w:t>
      </w:r>
    </w:p>
    <w:p>
      <w:pPr>
        <w:spacing w:after="0"/>
        <w:jc w:val="left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spacing w:line="350" w:lineRule="auto" w:before="60"/>
        <w:ind w:left="3603" w:right="3724" w:firstLine="7"/>
        <w:jc w:val="center"/>
        <w:rPr>
          <w:b/>
          <w:sz w:val="14"/>
        </w:rPr>
      </w:pPr>
      <w:r>
        <w:rPr>
          <w:b/>
          <w:sz w:val="36"/>
        </w:rPr>
        <w:t>Annexure</w:t>
      </w:r>
      <w:r>
        <w:rPr>
          <w:b/>
          <w:spacing w:val="90"/>
          <w:sz w:val="36"/>
        </w:rPr>
        <w:t> </w:t>
      </w:r>
      <w:r>
        <w:rPr>
          <w:b/>
          <w:sz w:val="36"/>
        </w:rPr>
        <w:t>V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T</w:t>
      </w:r>
      <w:r>
        <w:rPr>
          <w:b/>
          <w:spacing w:val="-2"/>
          <w:sz w:val="36"/>
        </w:rPr>
        <w:t>r</w:t>
      </w:r>
      <w:r>
        <w:rPr>
          <w:b/>
          <w:w w:val="99"/>
          <w:sz w:val="36"/>
        </w:rPr>
        <w:t>i</w:t>
      </w:r>
      <w:r>
        <w:rPr>
          <w:b/>
          <w:spacing w:val="-3"/>
          <w:w w:val="99"/>
          <w:sz w:val="36"/>
        </w:rPr>
        <w:t>p</w:t>
      </w:r>
      <w:r>
        <w:rPr>
          <w:b/>
          <w:spacing w:val="2"/>
          <w:sz w:val="36"/>
        </w:rPr>
        <w:t>a</w:t>
      </w:r>
      <w:r>
        <w:rPr>
          <w:b/>
          <w:spacing w:val="-2"/>
          <w:sz w:val="36"/>
        </w:rPr>
        <w:t>r</w:t>
      </w:r>
      <w:r>
        <w:rPr>
          <w:b/>
          <w:sz w:val="36"/>
        </w:rPr>
        <w:t>tite </w:t>
      </w:r>
      <w:r>
        <w:rPr>
          <w:b/>
          <w:w w:val="99"/>
          <w:sz w:val="36"/>
        </w:rPr>
        <w:t>A</w:t>
      </w:r>
      <w:r>
        <w:rPr>
          <w:b/>
          <w:spacing w:val="2"/>
          <w:w w:val="99"/>
          <w:sz w:val="36"/>
        </w:rPr>
        <w:t>g</w:t>
      </w:r>
      <w:r>
        <w:rPr>
          <w:b/>
          <w:spacing w:val="-2"/>
          <w:sz w:val="36"/>
        </w:rPr>
        <w:t>re</w:t>
      </w:r>
      <w:r>
        <w:rPr>
          <w:b/>
          <w:spacing w:val="2"/>
          <w:sz w:val="36"/>
        </w:rPr>
        <w:t>e</w:t>
      </w:r>
      <w:r>
        <w:rPr>
          <w:b/>
          <w:spacing w:val="-8"/>
          <w:sz w:val="36"/>
        </w:rPr>
        <w:t>m</w:t>
      </w:r>
      <w:r>
        <w:rPr>
          <w:b/>
          <w:spacing w:val="2"/>
          <w:sz w:val="36"/>
        </w:rPr>
        <w:t>e</w:t>
      </w:r>
      <w:r>
        <w:rPr>
          <w:b/>
          <w:spacing w:val="-4"/>
          <w:w w:val="99"/>
          <w:sz w:val="36"/>
        </w:rPr>
        <w:t>n</w:t>
      </w:r>
      <w:r>
        <w:rPr>
          <w:b/>
          <w:spacing w:val="7"/>
          <w:w w:val="99"/>
          <w:sz w:val="36"/>
        </w:rPr>
        <w:t>t</w:t>
      </w:r>
      <w:r>
        <w:rPr>
          <w:b/>
          <w:spacing w:val="2"/>
          <w:w w:val="99"/>
          <w:position w:val="10"/>
          <w:sz w:val="14"/>
        </w:rPr>
        <w:t>1</w:t>
      </w:r>
      <w:r>
        <w:rPr>
          <w:b/>
          <w:w w:val="99"/>
          <w:position w:val="10"/>
          <w:sz w:val="14"/>
        </w:rPr>
        <w:t>2</w:t>
      </w:r>
    </w:p>
    <w:p>
      <w:pPr>
        <w:pStyle w:val="BodyText"/>
        <w:tabs>
          <w:tab w:pos="2113" w:val="left" w:leader="dot"/>
        </w:tabs>
        <w:spacing w:line="410" w:lineRule="auto" w:before="3"/>
        <w:ind w:left="660" w:right="3589"/>
      </w:pPr>
      <w:r>
        <w:rPr/>
        <w:t>This</w:t>
      </w:r>
      <w:r>
        <w:rPr>
          <w:spacing w:val="-1"/>
        </w:rPr>
        <w:t> </w:t>
      </w:r>
      <w:r>
        <w:rPr/>
        <w:t>Tripartite</w:t>
      </w:r>
      <w:r>
        <w:rPr>
          <w:spacing w:val="-1"/>
        </w:rPr>
        <w:t> </w:t>
      </w:r>
      <w:r>
        <w:rPr/>
        <w:t>Agreement is</w:t>
      </w:r>
      <w:r>
        <w:rPr>
          <w:spacing w:val="5"/>
        </w:rPr>
        <w:t> </w:t>
      </w:r>
      <w:r>
        <w:rPr/>
        <w:t>made</w:t>
      </w:r>
      <w:r>
        <w:rPr>
          <w:spacing w:val="-6"/>
        </w:rPr>
        <w:t> </w:t>
      </w:r>
      <w:r>
        <w:rPr/>
        <w:t>at New</w:t>
      </w:r>
      <w:r>
        <w:rPr>
          <w:spacing w:val="-5"/>
        </w:rPr>
        <w:t> </w:t>
      </w:r>
      <w:r>
        <w:rPr/>
        <w:t>Delhi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this [… …</w:t>
      </w:r>
      <w:r>
        <w:rPr>
          <w:spacing w:val="-5"/>
        </w:rPr>
        <w:t> </w:t>
      </w:r>
      <w:r>
        <w:rPr/>
        <w:t>…</w:t>
      </w:r>
      <w:r>
        <w:rPr>
          <w:spacing w:val="-5"/>
        </w:rPr>
        <w:t> </w:t>
      </w:r>
      <w:r>
        <w:rPr/>
        <w:t>]</w:t>
      </w:r>
      <w:r>
        <w:rPr>
          <w:spacing w:val="-2"/>
        </w:rPr>
        <w:t> </w:t>
      </w:r>
      <w:r>
        <w:rPr/>
        <w:t>day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[</w:t>
        <w:tab/>
        <w:t>],</w:t>
      </w:r>
      <w:r>
        <w:rPr>
          <w:spacing w:val="3"/>
        </w:rPr>
        <w:t> </w:t>
      </w:r>
      <w:r>
        <w:rPr/>
        <w:t>[20</w:t>
      </w:r>
      <w:r>
        <w:rPr>
          <w:spacing w:val="-3"/>
        </w:rPr>
        <w:t> </w:t>
      </w:r>
      <w:r>
        <w:rPr/>
        <w:t>…</w:t>
      </w:r>
      <w:r>
        <w:rPr>
          <w:spacing w:val="2"/>
        </w:rPr>
        <w:t> </w:t>
      </w:r>
      <w:r>
        <w:rPr/>
        <w:t>]</w:t>
      </w:r>
    </w:p>
    <w:p>
      <w:pPr>
        <w:pStyle w:val="Heading4"/>
      </w:pPr>
      <w:r>
        <w:rPr/>
        <w:t>BETWEEN</w:t>
      </w:r>
    </w:p>
    <w:p>
      <w:pPr>
        <w:pStyle w:val="ListParagraph"/>
        <w:numPr>
          <w:ilvl w:val="0"/>
          <w:numId w:val="14"/>
        </w:numPr>
        <w:tabs>
          <w:tab w:pos="886" w:val="left" w:leader="none"/>
          <w:tab w:pos="8976" w:val="left" w:leader="dot"/>
        </w:tabs>
        <w:spacing w:line="240" w:lineRule="auto" w:before="175" w:after="0"/>
        <w:ind w:left="885" w:right="0" w:hanging="226"/>
        <w:jc w:val="left"/>
        <w:rPr>
          <w:sz w:val="22"/>
        </w:rPr>
      </w:pPr>
      <w:r>
        <w:rPr>
          <w:sz w:val="22"/>
        </w:rPr>
        <w:t>[…</w:t>
      </w:r>
      <w:r>
        <w:rPr>
          <w:spacing w:val="2"/>
          <w:sz w:val="22"/>
        </w:rPr>
        <w:t> </w:t>
      </w:r>
      <w:r>
        <w:rPr>
          <w:sz w:val="22"/>
        </w:rPr>
        <w:t>…</w:t>
      </w:r>
      <w:r>
        <w:rPr>
          <w:spacing w:val="-3"/>
          <w:sz w:val="22"/>
        </w:rPr>
        <w:t> </w:t>
      </w:r>
      <w:r>
        <w:rPr>
          <w:sz w:val="22"/>
        </w:rPr>
        <w:t>…</w:t>
      </w:r>
      <w:r>
        <w:rPr>
          <w:spacing w:val="-3"/>
          <w:sz w:val="22"/>
        </w:rPr>
        <w:t> </w:t>
      </w:r>
      <w:r>
        <w:rPr>
          <w:sz w:val="22"/>
        </w:rPr>
        <w:t>…</w:t>
      </w:r>
      <w:r>
        <w:rPr>
          <w:spacing w:val="2"/>
          <w:sz w:val="22"/>
        </w:rPr>
        <w:t> </w:t>
      </w:r>
      <w:r>
        <w:rPr>
          <w:sz w:val="22"/>
        </w:rPr>
        <w:t>…</w:t>
      </w:r>
      <w:r>
        <w:rPr>
          <w:spacing w:val="-2"/>
          <w:sz w:val="22"/>
        </w:rPr>
        <w:t> </w:t>
      </w:r>
      <w:r>
        <w:rPr>
          <w:sz w:val="22"/>
        </w:rPr>
        <w:t>…</w:t>
      </w:r>
      <w:r>
        <w:rPr>
          <w:spacing w:val="2"/>
          <w:sz w:val="22"/>
        </w:rPr>
        <w:t> </w:t>
      </w:r>
      <w:r>
        <w:rPr>
          <w:sz w:val="22"/>
        </w:rPr>
        <w:t>…</w:t>
      </w:r>
      <w:r>
        <w:rPr>
          <w:spacing w:val="-3"/>
          <w:sz w:val="22"/>
        </w:rPr>
        <w:t> </w:t>
      </w:r>
      <w:r>
        <w:rPr>
          <w:sz w:val="22"/>
        </w:rPr>
        <w:t>…</w:t>
      </w:r>
      <w:r>
        <w:rPr>
          <w:spacing w:val="2"/>
          <w:sz w:val="22"/>
        </w:rPr>
        <w:t> </w:t>
      </w:r>
      <w:r>
        <w:rPr>
          <w:sz w:val="22"/>
        </w:rPr>
        <w:t>…</w:t>
      </w:r>
      <w:r>
        <w:rPr>
          <w:spacing w:val="-3"/>
          <w:sz w:val="22"/>
        </w:rPr>
        <w:t> </w:t>
      </w:r>
      <w:r>
        <w:rPr>
          <w:sz w:val="22"/>
        </w:rPr>
        <w:t>…</w:t>
      </w:r>
      <w:r>
        <w:rPr>
          <w:spacing w:val="3"/>
          <w:sz w:val="22"/>
        </w:rPr>
        <w:t> </w:t>
      </w:r>
      <w:r>
        <w:rPr>
          <w:sz w:val="22"/>
        </w:rPr>
        <w:t>…</w:t>
      </w:r>
      <w:r>
        <w:rPr>
          <w:spacing w:val="-3"/>
          <w:sz w:val="22"/>
        </w:rPr>
        <w:t> </w:t>
      </w:r>
      <w:r>
        <w:rPr>
          <w:sz w:val="22"/>
        </w:rPr>
        <w:t>] acting</w:t>
      </w:r>
      <w:r>
        <w:rPr>
          <w:spacing w:val="-3"/>
          <w:sz w:val="22"/>
        </w:rPr>
        <w:t> </w:t>
      </w:r>
      <w:r>
        <w:rPr>
          <w:sz w:val="22"/>
        </w:rPr>
        <w:t>through</w:t>
      </w:r>
      <w:r>
        <w:rPr>
          <w:spacing w:val="-3"/>
          <w:sz w:val="22"/>
        </w:rPr>
        <w:t> </w:t>
      </w:r>
      <w:r>
        <w:rPr>
          <w:sz w:val="22"/>
        </w:rPr>
        <w:t>[Shri</w:t>
        <w:tab/>
        <w:t>Department</w:t>
      </w:r>
    </w:p>
    <w:p>
      <w:pPr>
        <w:pStyle w:val="BodyText"/>
        <w:spacing w:line="259" w:lineRule="auto" w:before="20"/>
        <w:ind w:left="660" w:right="783"/>
        <w:jc w:val="both"/>
      </w:pPr>
      <w:r>
        <w:rPr/>
        <w:t>of … … … … … … … Ministry of … … … … … ] Government of India, New Delhi (hereinafter</w:t>
      </w:r>
      <w:r>
        <w:rPr>
          <w:spacing w:val="1"/>
        </w:rPr>
        <w:t> </w:t>
      </w:r>
      <w:r>
        <w:rPr/>
        <w:t>referred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as</w:t>
      </w:r>
      <w:r>
        <w:rPr>
          <w:spacing w:val="2"/>
        </w:rPr>
        <w:t> </w:t>
      </w:r>
      <w:r>
        <w:rPr/>
        <w:t>“Empowered</w:t>
      </w:r>
      <w:r>
        <w:rPr>
          <w:spacing w:val="-3"/>
        </w:rPr>
        <w:t> </w:t>
      </w:r>
      <w:r>
        <w:rPr/>
        <w:t>Committee”),</w:t>
      </w:r>
    </w:p>
    <w:p>
      <w:pPr>
        <w:pStyle w:val="ListParagraph"/>
        <w:numPr>
          <w:ilvl w:val="0"/>
          <w:numId w:val="14"/>
        </w:numPr>
        <w:tabs>
          <w:tab w:pos="915" w:val="left" w:leader="none"/>
        </w:tabs>
        <w:spacing w:line="259" w:lineRule="auto" w:before="160" w:after="0"/>
        <w:ind w:left="660" w:right="777" w:firstLine="0"/>
        <w:jc w:val="both"/>
        <w:rPr>
          <w:sz w:val="22"/>
        </w:rPr>
      </w:pPr>
      <w:r>
        <w:rPr>
          <w:sz w:val="22"/>
        </w:rPr>
        <w:t>[… … … … … … … … … ], acting for itself and for the Lenders listed in Schedule as Lender,</w:t>
      </w:r>
      <w:r>
        <w:rPr>
          <w:spacing w:val="1"/>
          <w:sz w:val="22"/>
        </w:rPr>
        <w:t> </w:t>
      </w:r>
      <w:r>
        <w:rPr>
          <w:sz w:val="22"/>
        </w:rPr>
        <w:t>(hereinafter</w:t>
      </w:r>
      <w:r>
        <w:rPr>
          <w:spacing w:val="8"/>
          <w:sz w:val="22"/>
        </w:rPr>
        <w:t> </w:t>
      </w:r>
      <w:r>
        <w:rPr>
          <w:sz w:val="22"/>
        </w:rPr>
        <w:t>referred to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“Lead Institution”)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having its</w:t>
      </w:r>
      <w:r>
        <w:rPr>
          <w:spacing w:val="6"/>
          <w:sz w:val="22"/>
        </w:rPr>
        <w:t> </w:t>
      </w:r>
      <w:r>
        <w:rPr>
          <w:sz w:val="22"/>
        </w:rPr>
        <w:t>registered</w:t>
      </w:r>
      <w:r>
        <w:rPr>
          <w:spacing w:val="13"/>
          <w:sz w:val="22"/>
        </w:rPr>
        <w:t> </w:t>
      </w:r>
      <w:r>
        <w:rPr>
          <w:sz w:val="22"/>
        </w:rPr>
        <w:t>office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7"/>
          <w:sz w:val="22"/>
        </w:rPr>
        <w:t> </w:t>
      </w:r>
      <w:r>
        <w:rPr>
          <w:sz w:val="22"/>
        </w:rPr>
        <w:t>[…</w:t>
      </w:r>
      <w:r>
        <w:rPr>
          <w:spacing w:val="5"/>
          <w:sz w:val="22"/>
        </w:rPr>
        <w:t> </w:t>
      </w:r>
      <w:r>
        <w:rPr>
          <w:sz w:val="22"/>
        </w:rPr>
        <w:t>…</w:t>
      </w:r>
      <w:r>
        <w:rPr>
          <w:spacing w:val="1"/>
          <w:sz w:val="22"/>
        </w:rPr>
        <w:t> </w:t>
      </w:r>
      <w:r>
        <w:rPr>
          <w:sz w:val="22"/>
        </w:rPr>
        <w:t>… … …</w:t>
      </w:r>
      <w:r>
        <w:rPr>
          <w:spacing w:val="1"/>
          <w:sz w:val="22"/>
        </w:rPr>
        <w:t> </w:t>
      </w:r>
      <w:r>
        <w:rPr>
          <w:sz w:val="22"/>
        </w:rPr>
        <w:t>… …</w:t>
      </w:r>
    </w:p>
    <w:p>
      <w:pPr>
        <w:pStyle w:val="BodyText"/>
        <w:tabs>
          <w:tab w:pos="6438" w:val="left" w:leader="dot"/>
        </w:tabs>
        <w:ind w:left="660"/>
      </w:pPr>
      <w:r>
        <w:rPr/>
        <w:t>]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1"/>
        </w:rPr>
        <w:t> </w:t>
      </w:r>
      <w:r>
        <w:rPr/>
        <w:t>principal</w:t>
      </w:r>
      <w:r>
        <w:rPr>
          <w:spacing w:val="-4"/>
        </w:rPr>
        <w:t> </w:t>
      </w:r>
      <w:r>
        <w:rPr/>
        <w:t>administrative</w:t>
      </w:r>
      <w:r>
        <w:rPr>
          <w:spacing w:val="-6"/>
        </w:rPr>
        <w:t> </w:t>
      </w:r>
      <w:r>
        <w:rPr/>
        <w:t>offices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[</w:t>
        <w:tab/>
        <w:t>]</w:t>
      </w:r>
    </w:p>
    <w:p>
      <w:pPr>
        <w:pStyle w:val="BodyText"/>
        <w:spacing w:before="180"/>
        <w:ind w:left="660"/>
      </w:pPr>
      <w:r>
        <w:rPr/>
        <w:t>AND</w:t>
      </w:r>
    </w:p>
    <w:p>
      <w:pPr>
        <w:pStyle w:val="ListParagraph"/>
        <w:numPr>
          <w:ilvl w:val="0"/>
          <w:numId w:val="14"/>
        </w:numPr>
        <w:tabs>
          <w:tab w:pos="915" w:val="left" w:leader="none"/>
          <w:tab w:pos="9289" w:val="left" w:leader="dot"/>
        </w:tabs>
        <w:spacing w:line="254" w:lineRule="auto" w:before="184" w:after="0"/>
        <w:ind w:left="660" w:right="774" w:firstLine="0"/>
        <w:jc w:val="both"/>
        <w:rPr>
          <w:sz w:val="22"/>
        </w:rPr>
      </w:pPr>
      <w:r>
        <w:rPr>
          <w:sz w:val="22"/>
        </w:rPr>
        <w:t>[… … … … … … … … … … … … LIMITED], a company incorporated and existing under the</w:t>
      </w:r>
      <w:r>
        <w:rPr>
          <w:spacing w:val="1"/>
          <w:sz w:val="22"/>
        </w:rPr>
        <w:t> </w:t>
      </w:r>
      <w:r>
        <w:rPr>
          <w:sz w:val="22"/>
        </w:rPr>
        <w:t>Companies</w:t>
      </w:r>
      <w:r>
        <w:rPr>
          <w:spacing w:val="19"/>
          <w:sz w:val="22"/>
        </w:rPr>
        <w:t> </w:t>
      </w:r>
      <w:r>
        <w:rPr>
          <w:sz w:val="22"/>
        </w:rPr>
        <w:t>Act,</w:t>
      </w:r>
      <w:r>
        <w:rPr>
          <w:spacing w:val="21"/>
          <w:sz w:val="22"/>
        </w:rPr>
        <w:t> </w:t>
      </w:r>
      <w:r>
        <w:rPr>
          <w:sz w:val="22"/>
        </w:rPr>
        <w:t>1956</w:t>
      </w:r>
      <w:r>
        <w:rPr>
          <w:spacing w:val="17"/>
          <w:sz w:val="22"/>
        </w:rPr>
        <w:t> </w:t>
      </w:r>
      <w:r>
        <w:rPr>
          <w:sz w:val="22"/>
        </w:rPr>
        <w:t>/2013and</w:t>
      </w:r>
      <w:r>
        <w:rPr>
          <w:spacing w:val="14"/>
          <w:sz w:val="22"/>
        </w:rPr>
        <w:t> </w:t>
      </w:r>
      <w:r>
        <w:rPr>
          <w:sz w:val="22"/>
        </w:rPr>
        <w:t>having</w:t>
      </w:r>
      <w:r>
        <w:rPr>
          <w:spacing w:val="14"/>
          <w:sz w:val="22"/>
        </w:rPr>
        <w:t> </w:t>
      </w:r>
      <w:r>
        <w:rPr>
          <w:sz w:val="22"/>
        </w:rPr>
        <w:t>its</w:t>
      </w:r>
      <w:r>
        <w:rPr>
          <w:spacing w:val="19"/>
          <w:sz w:val="22"/>
        </w:rPr>
        <w:t> </w:t>
      </w:r>
      <w:r>
        <w:rPr>
          <w:sz w:val="22"/>
        </w:rPr>
        <w:t>registered</w:t>
      </w:r>
      <w:r>
        <w:rPr>
          <w:spacing w:val="14"/>
          <w:sz w:val="22"/>
        </w:rPr>
        <w:t> </w:t>
      </w:r>
      <w:r>
        <w:rPr>
          <w:sz w:val="22"/>
        </w:rPr>
        <w:t>office</w:t>
      </w:r>
      <w:r>
        <w:rPr>
          <w:spacing w:val="12"/>
          <w:sz w:val="22"/>
        </w:rPr>
        <w:t> </w:t>
      </w:r>
      <w:r>
        <w:rPr>
          <w:sz w:val="22"/>
        </w:rPr>
        <w:t>at</w:t>
      </w:r>
      <w:r>
        <w:rPr>
          <w:spacing w:val="14"/>
          <w:sz w:val="22"/>
        </w:rPr>
        <w:t> </w:t>
      </w:r>
      <w:r>
        <w:rPr>
          <w:sz w:val="22"/>
        </w:rPr>
        <w:t>[</w:t>
        <w:tab/>
        <w:t>],</w:t>
      </w:r>
      <w:r>
        <w:rPr>
          <w:spacing w:val="1"/>
          <w:sz w:val="22"/>
        </w:rPr>
        <w:t> </w:t>
      </w:r>
      <w:r>
        <w:rPr>
          <w:sz w:val="22"/>
        </w:rPr>
        <w:t>acting</w:t>
      </w:r>
    </w:p>
    <w:p>
      <w:pPr>
        <w:pStyle w:val="BodyText"/>
        <w:spacing w:line="259" w:lineRule="auto" w:before="6"/>
        <w:ind w:left="660" w:right="785"/>
        <w:jc w:val="both"/>
      </w:pPr>
      <w:r>
        <w:rPr/>
        <w:t>through its Director [Shri … … … … … … … … ] duly authorised by the resolution passed at the</w:t>
      </w:r>
      <w:r>
        <w:rPr>
          <w:spacing w:val="1"/>
        </w:rPr>
        <w:t> </w:t>
      </w:r>
      <w:r>
        <w:rPr/>
        <w:t>meeting of its Board of Directors held on [ … … … … … … …] (hereinafter</w:t>
      </w:r>
      <w:r>
        <w:rPr>
          <w:spacing w:val="1"/>
        </w:rPr>
        <w:t> </w:t>
      </w:r>
      <w:r>
        <w:rPr/>
        <w:t>referred to as the</w:t>
      </w:r>
      <w:r>
        <w:rPr>
          <w:spacing w:val="1"/>
        </w:rPr>
        <w:t> </w:t>
      </w:r>
      <w:r>
        <w:rPr/>
        <w:t>“Concessionaire”).</w:t>
      </w:r>
    </w:p>
    <w:p>
      <w:pPr>
        <w:pStyle w:val="BodyText"/>
        <w:spacing w:line="259" w:lineRule="auto" w:before="160"/>
        <w:ind w:left="660" w:right="778"/>
        <w:jc w:val="both"/>
      </w:pPr>
      <w:r>
        <w:rPr/>
        <w:t>(The expressions “Empowered Committee”, the “Lead Institution” and the Concessionaire shall include</w:t>
      </w:r>
      <w:r>
        <w:rPr>
          <w:spacing w:val="1"/>
        </w:rPr>
        <w:t> </w:t>
      </w:r>
      <w:r>
        <w:rPr/>
        <w:t>their respective successors, and are hereinafter collectively referred to as the “Parties” and individually as</w:t>
      </w:r>
      <w:r>
        <w:rPr>
          <w:spacing w:val="1"/>
        </w:rPr>
        <w:t> </w:t>
      </w:r>
      <w:r>
        <w:rPr/>
        <w:t>“Party”)</w:t>
      </w:r>
    </w:p>
    <w:p>
      <w:pPr>
        <w:pStyle w:val="BodyText"/>
        <w:spacing w:before="159"/>
        <w:ind w:left="660"/>
      </w:pPr>
      <w:r>
        <w:rPr/>
        <w:t>AND</w:t>
      </w:r>
      <w:r>
        <w:rPr>
          <w:spacing w:val="-1"/>
        </w:rPr>
        <w:t> </w:t>
      </w:r>
      <w:r>
        <w:rPr/>
        <w:t>WITH</w:t>
      </w:r>
    </w:p>
    <w:p>
      <w:pPr>
        <w:pStyle w:val="BodyText"/>
        <w:spacing w:before="180"/>
        <w:ind w:left="660"/>
      </w:pPr>
      <w:r>
        <w:rPr/>
        <w:t>[…</w:t>
      </w:r>
      <w:r>
        <w:rPr>
          <w:spacing w:val="5"/>
        </w:rPr>
        <w:t> </w:t>
      </w:r>
      <w:r>
        <w:rPr/>
        <w:t>…</w:t>
      </w:r>
      <w:r>
        <w:rPr>
          <w:spacing w:val="1"/>
        </w:rPr>
        <w:t> </w:t>
      </w:r>
      <w:r>
        <w:rPr/>
        <w:t>…</w:t>
      </w:r>
      <w:r>
        <w:rPr>
          <w:spacing w:val="6"/>
        </w:rPr>
        <w:t> </w:t>
      </w:r>
      <w:r>
        <w:rPr/>
        <w:t>…</w:t>
      </w:r>
      <w:r>
        <w:rPr>
          <w:spacing w:val="1"/>
        </w:rPr>
        <w:t> </w:t>
      </w:r>
      <w:r>
        <w:rPr/>
        <w:t>…</w:t>
      </w:r>
      <w:r>
        <w:rPr>
          <w:spacing w:val="-4"/>
        </w:rPr>
        <w:t> </w:t>
      </w:r>
      <w:r>
        <w:rPr/>
        <w:t>a</w:t>
      </w:r>
      <w:r>
        <w:rPr>
          <w:spacing w:val="7"/>
        </w:rPr>
        <w:t> </w:t>
      </w:r>
      <w:r>
        <w:rPr/>
        <w:t>statutory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constituted</w:t>
      </w:r>
      <w:r>
        <w:rPr>
          <w:spacing w:val="1"/>
        </w:rPr>
        <w:t> </w:t>
      </w:r>
      <w:r>
        <w:rPr/>
        <w:t>under</w:t>
      </w:r>
      <w:r>
        <w:rPr>
          <w:spacing w:val="9"/>
        </w:rPr>
        <w:t> </w:t>
      </w:r>
      <w:r>
        <w:rPr/>
        <w:t>the</w:t>
      </w:r>
      <w:r>
        <w:rPr>
          <w:spacing w:val="3"/>
        </w:rPr>
        <w:t> </w:t>
      </w:r>
      <w:r>
        <w:rPr/>
        <w:t>provisions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…</w:t>
      </w:r>
      <w:r>
        <w:rPr>
          <w:spacing w:val="5"/>
        </w:rPr>
        <w:t> </w:t>
      </w:r>
      <w:r>
        <w:rPr/>
        <w:t>…</w:t>
      </w:r>
      <w:r>
        <w:rPr>
          <w:spacing w:val="6"/>
        </w:rPr>
        <w:t> </w:t>
      </w:r>
      <w:r>
        <w:rPr/>
        <w:t>…</w:t>
      </w:r>
      <w:r>
        <w:rPr>
          <w:spacing w:val="6"/>
        </w:rPr>
        <w:t> </w:t>
      </w:r>
      <w:r>
        <w:rPr/>
        <w:t>Act,</w:t>
      </w:r>
      <w:r>
        <w:rPr>
          <w:spacing w:val="3"/>
        </w:rPr>
        <w:t> </w:t>
      </w:r>
      <w:r>
        <w:rPr/>
        <w:t>…</w:t>
      </w:r>
      <w:r>
        <w:rPr>
          <w:spacing w:val="5"/>
        </w:rPr>
        <w:t> </w:t>
      </w:r>
      <w:r>
        <w:rPr/>
        <w:t>…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/…</w:t>
      </w:r>
      <w:r>
        <w:rPr>
          <w:spacing w:val="1"/>
        </w:rPr>
        <w:t> </w:t>
      </w:r>
      <w:r>
        <w:rPr/>
        <w:t>…</w:t>
      </w:r>
      <w:r>
        <w:rPr>
          <w:spacing w:val="1"/>
        </w:rPr>
        <w:t> </w:t>
      </w:r>
      <w:r>
        <w:rPr/>
        <w:t>…</w:t>
      </w:r>
    </w:p>
    <w:p>
      <w:pPr>
        <w:pStyle w:val="BodyText"/>
        <w:spacing w:before="20"/>
        <w:ind w:left="660"/>
      </w:pPr>
      <w:r>
        <w:rPr/>
        <w:t>a</w:t>
      </w:r>
      <w:r>
        <w:rPr>
          <w:spacing w:val="40"/>
        </w:rPr>
        <w:t> </w:t>
      </w:r>
      <w:r>
        <w:rPr/>
        <w:t>government</w:t>
      </w:r>
      <w:r>
        <w:rPr>
          <w:spacing w:val="44"/>
        </w:rPr>
        <w:t> </w:t>
      </w:r>
      <w:r>
        <w:rPr/>
        <w:t>company</w:t>
      </w:r>
      <w:r>
        <w:rPr>
          <w:spacing w:val="43"/>
        </w:rPr>
        <w:t> </w:t>
      </w:r>
      <w:r>
        <w:rPr/>
        <w:t>within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meaning</w:t>
      </w:r>
      <w:r>
        <w:rPr>
          <w:spacing w:val="38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36"/>
        </w:rPr>
        <w:t> </w:t>
      </w:r>
      <w:r>
        <w:rPr/>
        <w:t>Companies</w:t>
      </w:r>
      <w:r>
        <w:rPr>
          <w:spacing w:val="44"/>
        </w:rPr>
        <w:t> </w:t>
      </w:r>
      <w:r>
        <w:rPr/>
        <w:t>Act,</w:t>
      </w:r>
      <w:r>
        <w:rPr>
          <w:spacing w:val="45"/>
        </w:rPr>
        <w:t> </w:t>
      </w:r>
      <w:r>
        <w:rPr/>
        <w:t>1956/2013/the</w:t>
      </w:r>
      <w:r>
        <w:rPr>
          <w:spacing w:val="36"/>
        </w:rPr>
        <w:t> </w:t>
      </w:r>
      <w:r>
        <w:rPr/>
        <w:t>State</w:t>
      </w:r>
      <w:r>
        <w:rPr>
          <w:spacing w:val="36"/>
        </w:rPr>
        <w:t> </w:t>
      </w:r>
      <w:r>
        <w:rPr/>
        <w:t>of</w:t>
      </w:r>
      <w:r>
        <w:rPr>
          <w:spacing w:val="41"/>
        </w:rPr>
        <w:t> </w:t>
      </w:r>
      <w:r>
        <w:rPr/>
        <w:t>…</w:t>
      </w:r>
      <w:r>
        <w:rPr>
          <w:spacing w:val="43"/>
        </w:rPr>
        <w:t> </w:t>
      </w:r>
      <w:r>
        <w:rPr/>
        <w:t>…</w:t>
      </w:r>
      <w:r>
        <w:rPr>
          <w:spacing w:val="38"/>
        </w:rPr>
        <w:t> </w:t>
      </w:r>
      <w:r>
        <w:rPr/>
        <w:t>…</w:t>
      </w:r>
    </w:p>
    <w:p>
      <w:pPr>
        <w:pStyle w:val="BodyText"/>
        <w:tabs>
          <w:tab w:pos="2765" w:val="left" w:leader="dot"/>
        </w:tabs>
        <w:spacing w:before="21"/>
        <w:ind w:left="660"/>
      </w:pPr>
      <w:r>
        <w:rPr/>
        <w:t>through</w:t>
      </w:r>
      <w:r>
        <w:rPr>
          <w:spacing w:val="-5"/>
        </w:rPr>
        <w:t> </w:t>
      </w:r>
      <w:r>
        <w:rPr/>
        <w:t>its</w:t>
        <w:tab/>
        <w:t>]*</w:t>
      </w:r>
      <w:r>
        <w:rPr>
          <w:spacing w:val="-9"/>
        </w:rPr>
        <w:t> </w:t>
      </w:r>
      <w:r>
        <w:rPr/>
        <w:t>(the</w:t>
      </w:r>
      <w:r>
        <w:rPr>
          <w:spacing w:val="-7"/>
        </w:rPr>
        <w:t> </w:t>
      </w:r>
      <w:r>
        <w:rPr/>
        <w:t>“Owner”)</w:t>
      </w:r>
      <w:r>
        <w:rPr>
          <w:spacing w:val="-2"/>
        </w:rPr>
        <w:t> </w:t>
      </w:r>
      <w:r>
        <w:rPr/>
        <w:t>as confirming Party.</w:t>
      </w:r>
    </w:p>
    <w:p>
      <w:pPr>
        <w:pStyle w:val="BodyText"/>
        <w:spacing w:before="179"/>
        <w:ind w:left="660"/>
      </w:pPr>
      <w:r>
        <w:rPr/>
        <w:t>*</w:t>
      </w:r>
      <w:r>
        <w:rPr>
          <w:spacing w:val="-10"/>
        </w:rPr>
        <w:t> </w:t>
      </w:r>
      <w:r>
        <w:rPr/>
        <w:t>Delete</w:t>
      </w:r>
      <w:r>
        <w:rPr>
          <w:spacing w:val="-7"/>
        </w:rPr>
        <w:t> </w:t>
      </w:r>
      <w:r>
        <w:rPr/>
        <w:t>whichever</w:t>
      </w:r>
      <w:r>
        <w:rPr>
          <w:spacing w:val="3"/>
        </w:rPr>
        <w:t> </w:t>
      </w:r>
      <w:r>
        <w:rPr/>
        <w:t>is inapplicable</w:t>
      </w:r>
    </w:p>
    <w:p>
      <w:pPr>
        <w:pStyle w:val="Heading4"/>
        <w:spacing w:before="189"/>
      </w:pPr>
      <w:r>
        <w:rPr/>
        <w:t>WHEREAS</w:t>
      </w:r>
    </w:p>
    <w:p>
      <w:pPr>
        <w:pStyle w:val="ListParagraph"/>
        <w:numPr>
          <w:ilvl w:val="1"/>
          <w:numId w:val="14"/>
        </w:numPr>
        <w:tabs>
          <w:tab w:pos="949" w:val="left" w:leader="none"/>
          <w:tab w:pos="9676" w:val="left" w:leader="dot"/>
        </w:tabs>
        <w:spacing w:line="240" w:lineRule="auto" w:before="174" w:after="0"/>
        <w:ind w:left="948" w:right="0" w:hanging="289"/>
        <w:jc w:val="left"/>
        <w:rPr>
          <w:sz w:val="22"/>
        </w:rPr>
      </w:pP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Owner</w:t>
      </w:r>
      <w:r>
        <w:rPr>
          <w:spacing w:val="23"/>
          <w:sz w:val="22"/>
        </w:rPr>
        <w:t> </w:t>
      </w:r>
      <w:r>
        <w:rPr>
          <w:sz w:val="22"/>
        </w:rPr>
        <w:t>had</w:t>
      </w:r>
      <w:r>
        <w:rPr>
          <w:spacing w:val="15"/>
          <w:sz w:val="22"/>
        </w:rPr>
        <w:t> </w:t>
      </w:r>
      <w:r>
        <w:rPr>
          <w:sz w:val="22"/>
        </w:rPr>
        <w:t>pursuant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Notice</w:t>
      </w:r>
      <w:r>
        <w:rPr>
          <w:spacing w:val="23"/>
          <w:sz w:val="22"/>
        </w:rPr>
        <w:t> </w:t>
      </w:r>
      <w:r>
        <w:rPr>
          <w:sz w:val="22"/>
        </w:rPr>
        <w:t>Inviting</w:t>
      </w:r>
      <w:r>
        <w:rPr>
          <w:spacing w:val="15"/>
          <w:sz w:val="22"/>
        </w:rPr>
        <w:t> </w:t>
      </w:r>
      <w:r>
        <w:rPr>
          <w:sz w:val="22"/>
        </w:rPr>
        <w:t>Prospectus</w:t>
      </w:r>
      <w:r>
        <w:rPr>
          <w:spacing w:val="21"/>
          <w:sz w:val="22"/>
        </w:rPr>
        <w:t> </w:t>
      </w:r>
      <w:r>
        <w:rPr>
          <w:sz w:val="22"/>
        </w:rPr>
        <w:t>No.</w:t>
      </w:r>
      <w:r>
        <w:rPr>
          <w:spacing w:val="22"/>
          <w:sz w:val="22"/>
        </w:rPr>
        <w:t> </w:t>
      </w:r>
      <w:r>
        <w:rPr>
          <w:sz w:val="22"/>
        </w:rPr>
        <w:t>…</w:t>
      </w:r>
      <w:r>
        <w:rPr>
          <w:spacing w:val="19"/>
          <w:sz w:val="22"/>
        </w:rPr>
        <w:t> </w:t>
      </w:r>
      <w:r>
        <w:rPr>
          <w:sz w:val="22"/>
        </w:rPr>
        <w:t>…</w:t>
      </w:r>
      <w:r>
        <w:rPr>
          <w:spacing w:val="20"/>
          <w:sz w:val="22"/>
        </w:rPr>
        <w:t> </w:t>
      </w:r>
      <w:r>
        <w:rPr>
          <w:sz w:val="22"/>
        </w:rPr>
        <w:t>…</w:t>
      </w:r>
      <w:r>
        <w:rPr>
          <w:spacing w:val="20"/>
          <w:sz w:val="22"/>
        </w:rPr>
        <w:t> </w:t>
      </w:r>
      <w:r>
        <w:rPr>
          <w:sz w:val="22"/>
        </w:rPr>
        <w:t>…</w:t>
      </w:r>
      <w:r>
        <w:rPr>
          <w:spacing w:val="15"/>
          <w:sz w:val="22"/>
        </w:rPr>
        <w:t> </w:t>
      </w:r>
      <w:r>
        <w:rPr>
          <w:sz w:val="22"/>
        </w:rPr>
        <w:t>…</w:t>
      </w:r>
      <w:r>
        <w:rPr>
          <w:spacing w:val="20"/>
          <w:sz w:val="22"/>
        </w:rPr>
        <w:t> </w:t>
      </w:r>
      <w:r>
        <w:rPr>
          <w:sz w:val="22"/>
        </w:rPr>
        <w:t>Dated</w:t>
        <w:tab/>
        <w:t>(the</w:t>
      </w:r>
    </w:p>
    <w:p>
      <w:pPr>
        <w:pStyle w:val="BodyText"/>
        <w:tabs>
          <w:tab w:pos="7614" w:val="left" w:leader="dot"/>
        </w:tabs>
        <w:spacing w:line="259" w:lineRule="auto" w:before="21"/>
        <w:ind w:left="660" w:right="783"/>
      </w:pPr>
      <w:r>
        <w:rPr/>
        <w:t>“Tender</w:t>
      </w:r>
      <w:r>
        <w:rPr>
          <w:spacing w:val="53"/>
        </w:rPr>
        <w:t> </w:t>
      </w:r>
      <w:r>
        <w:rPr/>
        <w:t>Notice”)</w:t>
      </w:r>
      <w:r>
        <w:rPr>
          <w:spacing w:val="48"/>
        </w:rPr>
        <w:t> </w:t>
      </w:r>
      <w:r>
        <w:rPr/>
        <w:t>laid</w:t>
      </w:r>
      <w:r>
        <w:rPr>
          <w:spacing w:val="50"/>
        </w:rPr>
        <w:t> </w:t>
      </w:r>
      <w:r>
        <w:rPr/>
        <w:t>down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prescribed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technical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commercial</w:t>
      </w:r>
      <w:r>
        <w:rPr>
          <w:spacing w:val="46"/>
        </w:rPr>
        <w:t> </w:t>
      </w:r>
      <w:r>
        <w:rPr/>
        <w:t>terms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conditions</w:t>
      </w:r>
      <w:r>
        <w:rPr>
          <w:spacing w:val="51"/>
        </w:rPr>
        <w:t> </w:t>
      </w:r>
      <w:r>
        <w:rPr/>
        <w:t>and</w:t>
      </w:r>
      <w:r>
        <w:rPr>
          <w:spacing w:val="-52"/>
        </w:rPr>
        <w:t> </w:t>
      </w:r>
      <w:r>
        <w:rPr/>
        <w:t>invited</w:t>
      </w:r>
      <w:r>
        <w:rPr>
          <w:spacing w:val="17"/>
        </w:rPr>
        <w:t> </w:t>
      </w:r>
      <w:r>
        <w:rPr/>
        <w:t>bids</w:t>
      </w:r>
      <w:r>
        <w:rPr>
          <w:spacing w:val="23"/>
        </w:rPr>
        <w:t> </w:t>
      </w:r>
      <w:r>
        <w:rPr/>
        <w:t>for</w:t>
      </w:r>
      <w:r>
        <w:rPr>
          <w:spacing w:val="25"/>
        </w:rPr>
        <w:t> </w:t>
      </w:r>
      <w:r>
        <w:rPr/>
        <w:t>construction,</w:t>
      </w:r>
      <w:r>
        <w:rPr>
          <w:spacing w:val="24"/>
        </w:rPr>
        <w:t> </w:t>
      </w:r>
      <w:r>
        <w:rPr/>
        <w:t>operation</w:t>
      </w:r>
      <w:r>
        <w:rPr>
          <w:spacing w:val="18"/>
        </w:rPr>
        <w:t> </w:t>
      </w:r>
      <w:r>
        <w:rPr/>
        <w:t>and</w:t>
      </w:r>
      <w:r>
        <w:rPr>
          <w:spacing w:val="22"/>
        </w:rPr>
        <w:t> </w:t>
      </w:r>
      <w:r>
        <w:rPr/>
        <w:t>maintenance</w:t>
      </w:r>
      <w:r>
        <w:rPr>
          <w:spacing w:val="21"/>
        </w:rPr>
        <w:t> </w:t>
      </w:r>
      <w:r>
        <w:rPr/>
        <w:t>of</w:t>
        <w:tab/>
        <w:t>[Name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17"/>
        </w:rPr>
        <w:t> </w:t>
      </w:r>
      <w:r>
        <w:rPr/>
        <w:t>Project]</w:t>
      </w:r>
      <w:r>
        <w:rPr>
          <w:spacing w:val="22"/>
        </w:rPr>
        <w:t> </w:t>
      </w:r>
      <w:r>
        <w:rPr/>
        <w:t>(the</w:t>
      </w:r>
    </w:p>
    <w:p>
      <w:pPr>
        <w:pStyle w:val="BodyText"/>
        <w:spacing w:line="249" w:lineRule="exact"/>
        <w:ind w:left="660"/>
      </w:pPr>
      <w:r>
        <w:rPr/>
        <w:t>“Project”)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BOT</w:t>
      </w:r>
      <w:r>
        <w:rPr>
          <w:spacing w:val="3"/>
        </w:rPr>
        <w:t> </w:t>
      </w:r>
      <w:r>
        <w:rPr/>
        <w:t>basis.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rect style="position:absolute;margin-left:72.024002pt;margin-top:9.462564pt;width:144.050pt;height:.71997pt;mso-position-horizontal-relative:page;mso-position-vertical-relative:paragraph;z-index:-156503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sz w:val="10"/>
        </w:rPr>
      </w:pPr>
    </w:p>
    <w:p>
      <w:pPr>
        <w:spacing w:before="95"/>
        <w:ind w:left="660" w:right="786" w:firstLine="0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1</w:t>
      </w:r>
      <w:r>
        <w:rPr>
          <w:sz w:val="20"/>
          <w:vertAlign w:val="baseline"/>
        </w:rPr>
        <w:t>In case of Sub Scheme 1 and 2 where projects are entirely funded by Equity, the role and responsibilities of LFI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shall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be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undertaken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by</w:t>
      </w:r>
      <w:r>
        <w:rPr>
          <w:spacing w:val="-8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Project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Authority.</w:t>
      </w:r>
    </w:p>
    <w:p>
      <w:pPr>
        <w:spacing w:line="237" w:lineRule="auto" w:before="128"/>
        <w:ind w:left="660" w:right="781" w:firstLine="0"/>
        <w:jc w:val="both"/>
        <w:rPr>
          <w:sz w:val="20"/>
        </w:rPr>
      </w:pPr>
      <w:r>
        <w:rPr>
          <w:rFonts w:ascii="Calibri"/>
          <w:sz w:val="20"/>
          <w:vertAlign w:val="superscript"/>
        </w:rPr>
        <w:t>2</w:t>
      </w:r>
      <w:r>
        <w:rPr>
          <w:rFonts w:ascii="Calibri"/>
          <w:sz w:val="20"/>
          <w:vertAlign w:val="baseline"/>
        </w:rPr>
        <w:t> </w:t>
      </w:r>
      <w:r>
        <w:rPr>
          <w:sz w:val="20"/>
          <w:vertAlign w:val="baseline"/>
        </w:rPr>
        <w:t>In case of Sub Scheme 1 and 2, if the project is entirely funded through equity, then the Tripartite Agreement shall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be entered into by the Empowered Committee, the Project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Sponsoring Authority (Owner</w:t>
      </w:r>
      <w:r>
        <w:rPr>
          <w:spacing w:val="50"/>
          <w:sz w:val="20"/>
          <w:vertAlign w:val="baseline"/>
        </w:rPr>
        <w:t> </w:t>
      </w:r>
      <w:r>
        <w:rPr>
          <w:sz w:val="20"/>
          <w:vertAlign w:val="baseline"/>
        </w:rPr>
        <w:t>of the asset) and the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Private</w:t>
      </w:r>
      <w:r>
        <w:rPr>
          <w:spacing w:val="-7"/>
          <w:sz w:val="20"/>
          <w:vertAlign w:val="baseline"/>
        </w:rPr>
        <w:t> </w:t>
      </w:r>
      <w:r>
        <w:rPr>
          <w:sz w:val="20"/>
          <w:vertAlign w:val="baseline"/>
        </w:rPr>
        <w:t>Sector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Company.</w:t>
      </w:r>
    </w:p>
    <w:p>
      <w:pPr>
        <w:spacing w:after="0" w:line="237" w:lineRule="auto"/>
        <w:jc w:val="both"/>
        <w:rPr>
          <w:sz w:val="20"/>
        </w:rPr>
        <w:sectPr>
          <w:pgSz w:w="12240" w:h="15840"/>
          <w:pgMar w:top="1380" w:bottom="280" w:left="780" w:right="660"/>
        </w:sectPr>
      </w:pPr>
    </w:p>
    <w:p>
      <w:pPr>
        <w:pStyle w:val="ListParagraph"/>
        <w:numPr>
          <w:ilvl w:val="1"/>
          <w:numId w:val="14"/>
        </w:numPr>
        <w:tabs>
          <w:tab w:pos="925" w:val="left" w:leader="none"/>
        </w:tabs>
        <w:spacing w:line="259" w:lineRule="auto" w:before="76" w:after="0"/>
        <w:ind w:left="660" w:right="785" w:firstLine="0"/>
        <w:jc w:val="both"/>
        <w:rPr>
          <w:sz w:val="22"/>
        </w:rPr>
      </w:pPr>
      <w:r>
        <w:rPr>
          <w:sz w:val="22"/>
        </w:rPr>
        <w:t>After evaluation of the bids so received the Owner had accepted the bid of the Consortium comprising</w:t>
      </w:r>
      <w:r>
        <w:rPr>
          <w:spacing w:val="1"/>
          <w:sz w:val="22"/>
        </w:rPr>
        <w:t> </w:t>
      </w:r>
      <w:r>
        <w:rPr>
          <w:sz w:val="22"/>
        </w:rPr>
        <w:t>of [ … … … ], [… … … ] and [… … … ] and has consequent thereto entered into the Concession</w:t>
      </w:r>
      <w:r>
        <w:rPr>
          <w:spacing w:val="1"/>
          <w:sz w:val="22"/>
        </w:rPr>
        <w:t> </w:t>
      </w:r>
      <w:r>
        <w:rPr>
          <w:sz w:val="22"/>
        </w:rPr>
        <w:t>Agreement (as defined hereinafter), a true copy of which is annexed hereto and marked as Annexure ‘A’;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Concessionaire which</w:t>
      </w:r>
      <w:r>
        <w:rPr>
          <w:spacing w:val="-3"/>
          <w:sz w:val="22"/>
        </w:rPr>
        <w:t> </w:t>
      </w:r>
      <w:r>
        <w:rPr>
          <w:sz w:val="22"/>
        </w:rPr>
        <w:t>has</w:t>
      </w:r>
      <w:r>
        <w:rPr>
          <w:spacing w:val="2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promoted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Consortium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undertake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1"/>
          <w:numId w:val="14"/>
        </w:numPr>
        <w:tabs>
          <w:tab w:pos="944" w:val="left" w:leader="none"/>
        </w:tabs>
        <w:spacing w:line="259" w:lineRule="auto" w:before="161" w:after="0"/>
        <w:ind w:left="660" w:right="778" w:firstLine="0"/>
        <w:jc w:val="both"/>
        <w:rPr>
          <w:sz w:val="22"/>
        </w:rPr>
      </w:pPr>
      <w:r>
        <w:rPr>
          <w:sz w:val="22"/>
        </w:rPr>
        <w:t>The Central Government has notified a Scheme called the “Scheme for Financial Support to Public</w:t>
      </w:r>
      <w:r>
        <w:rPr>
          <w:spacing w:val="1"/>
          <w:sz w:val="22"/>
        </w:rPr>
        <w:t> </w:t>
      </w:r>
      <w:r>
        <w:rPr>
          <w:sz w:val="22"/>
        </w:rPr>
        <w:t>Private Partnerships in Infrastructure” (the “Scheme”) for financial support to infrastructure projects that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undertaken</w:t>
      </w:r>
      <w:r>
        <w:rPr>
          <w:spacing w:val="-3"/>
          <w:sz w:val="22"/>
        </w:rPr>
        <w:t> </w:t>
      </w:r>
      <w:r>
        <w:rPr>
          <w:sz w:val="22"/>
        </w:rPr>
        <w:t>through</w:t>
      </w:r>
      <w:r>
        <w:rPr>
          <w:spacing w:val="-3"/>
          <w:sz w:val="22"/>
        </w:rPr>
        <w:t> </w:t>
      </w:r>
      <w:r>
        <w:rPr>
          <w:sz w:val="22"/>
        </w:rPr>
        <w:t>Public Private</w:t>
      </w:r>
      <w:r>
        <w:rPr>
          <w:spacing w:val="-5"/>
          <w:sz w:val="22"/>
        </w:rPr>
        <w:t> </w:t>
      </w:r>
      <w:r>
        <w:rPr>
          <w:sz w:val="22"/>
        </w:rPr>
        <w:t>Partnerships.</w:t>
      </w:r>
    </w:p>
    <w:p>
      <w:pPr>
        <w:pStyle w:val="ListParagraph"/>
        <w:numPr>
          <w:ilvl w:val="1"/>
          <w:numId w:val="14"/>
        </w:numPr>
        <w:tabs>
          <w:tab w:pos="948" w:val="left" w:leader="none"/>
        </w:tabs>
        <w:spacing w:line="259" w:lineRule="auto" w:before="159" w:after="0"/>
        <w:ind w:left="660" w:right="774" w:firstLine="0"/>
        <w:jc w:val="both"/>
        <w:rPr>
          <w:sz w:val="22"/>
        </w:rPr>
      </w:pPr>
      <w:r>
        <w:rPr>
          <w:sz w:val="22"/>
        </w:rPr>
        <w:t>On an Application made by the Owner (“the Proposal”) for the Project to be considered for viability</w:t>
      </w:r>
      <w:r>
        <w:rPr>
          <w:spacing w:val="1"/>
          <w:sz w:val="22"/>
        </w:rPr>
        <w:t> </w:t>
      </w:r>
      <w:r>
        <w:rPr>
          <w:sz w:val="22"/>
        </w:rPr>
        <w:t>gap</w:t>
      </w:r>
      <w:r>
        <w:rPr>
          <w:spacing w:val="1"/>
          <w:sz w:val="22"/>
        </w:rPr>
        <w:t> </w:t>
      </w:r>
      <w:r>
        <w:rPr>
          <w:sz w:val="22"/>
        </w:rPr>
        <w:t>funding</w:t>
      </w:r>
      <w:r>
        <w:rPr>
          <w:spacing w:val="1"/>
          <w:sz w:val="22"/>
        </w:rPr>
        <w:t> </w:t>
      </w:r>
      <w:r>
        <w:rPr>
          <w:sz w:val="22"/>
        </w:rPr>
        <w:t>(“VGF”)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Scheme,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Empowered</w:t>
      </w:r>
      <w:r>
        <w:rPr>
          <w:spacing w:val="1"/>
          <w:sz w:val="22"/>
        </w:rPr>
        <w:t> </w:t>
      </w:r>
      <w:r>
        <w:rPr>
          <w:sz w:val="22"/>
        </w:rPr>
        <w:t>Committee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agreed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Concessionaire VGF by way of grant under and in accordance with the Scheme to the extent and in the</w:t>
      </w:r>
      <w:r>
        <w:rPr>
          <w:spacing w:val="1"/>
          <w:sz w:val="22"/>
        </w:rPr>
        <w:t> </w:t>
      </w:r>
      <w:r>
        <w:rPr>
          <w:sz w:val="22"/>
        </w:rPr>
        <w:t>manner</w:t>
      </w:r>
      <w:r>
        <w:rPr>
          <w:spacing w:val="5"/>
          <w:sz w:val="22"/>
        </w:rPr>
        <w:t> </w:t>
      </w:r>
      <w:r>
        <w:rPr>
          <w:sz w:val="22"/>
        </w:rPr>
        <w:t>set</w:t>
      </w:r>
      <w:r>
        <w:rPr>
          <w:spacing w:val="3"/>
          <w:sz w:val="22"/>
        </w:rPr>
        <w:t> </w:t>
      </w:r>
      <w:r>
        <w:rPr>
          <w:sz w:val="22"/>
        </w:rPr>
        <w:t>forth</w:t>
      </w:r>
      <w:r>
        <w:rPr>
          <w:spacing w:val="3"/>
          <w:sz w:val="22"/>
        </w:rPr>
        <w:t> </w:t>
      </w:r>
      <w:r>
        <w:rPr>
          <w:sz w:val="22"/>
        </w:rPr>
        <w:t>hereinafter.</w:t>
      </w:r>
    </w:p>
    <w:p>
      <w:pPr>
        <w:pStyle w:val="ListParagraph"/>
        <w:numPr>
          <w:ilvl w:val="1"/>
          <w:numId w:val="14"/>
        </w:numPr>
        <w:tabs>
          <w:tab w:pos="910" w:val="left" w:leader="none"/>
        </w:tabs>
        <w:spacing w:line="259" w:lineRule="auto" w:before="161" w:after="0"/>
        <w:ind w:left="660" w:right="789" w:firstLine="0"/>
        <w:jc w:val="both"/>
        <w:rPr>
          <w:sz w:val="22"/>
        </w:rPr>
      </w:pPr>
      <w:r>
        <w:rPr>
          <w:sz w:val="22"/>
        </w:rPr>
        <w:t>The Scheme requires certain representations by the Owner and entering into of the tripartite agreement</w:t>
      </w:r>
      <w:r>
        <w:rPr>
          <w:spacing w:val="1"/>
          <w:sz w:val="22"/>
        </w:rPr>
        <w:t> </w:t>
      </w:r>
      <w:r>
        <w:rPr>
          <w:sz w:val="22"/>
        </w:rPr>
        <w:t>setting</w:t>
      </w:r>
      <w:r>
        <w:rPr>
          <w:spacing w:val="-4"/>
          <w:sz w:val="22"/>
        </w:rPr>
        <w:t> </w:t>
      </w:r>
      <w:r>
        <w:rPr>
          <w:sz w:val="22"/>
        </w:rPr>
        <w:t>forth,</w:t>
      </w:r>
      <w:r>
        <w:rPr>
          <w:spacing w:val="3"/>
          <w:sz w:val="22"/>
        </w:rPr>
        <w:t> </w:t>
      </w:r>
      <w:r>
        <w:rPr>
          <w:sz w:val="22"/>
        </w:rPr>
        <w:t>inter</w:t>
      </w:r>
      <w:r>
        <w:rPr>
          <w:spacing w:val="5"/>
          <w:sz w:val="22"/>
        </w:rPr>
        <w:t> </w:t>
      </w:r>
      <w:r>
        <w:rPr>
          <w:sz w:val="22"/>
        </w:rPr>
        <w:t>alia,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conditions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VGF</w:t>
      </w:r>
      <w:r>
        <w:rPr>
          <w:spacing w:val="4"/>
          <w:sz w:val="22"/>
        </w:rPr>
        <w:t> </w:t>
      </w:r>
      <w:r>
        <w:rPr>
          <w:sz w:val="22"/>
        </w:rPr>
        <w:t>grant.</w:t>
      </w:r>
    </w:p>
    <w:p>
      <w:pPr>
        <w:pStyle w:val="BodyText"/>
        <w:spacing w:before="159"/>
        <w:ind w:left="660"/>
      </w:pPr>
      <w:r>
        <w:rPr/>
        <w:t>Now</w:t>
      </w:r>
      <w:r>
        <w:rPr>
          <w:spacing w:val="-6"/>
        </w:rPr>
        <w:t> </w:t>
      </w:r>
      <w:r>
        <w:rPr/>
        <w:t>therefore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parties hereto</w:t>
      </w:r>
      <w:r>
        <w:rPr>
          <w:spacing w:val="-4"/>
        </w:rPr>
        <w:t> </w:t>
      </w:r>
      <w:r>
        <w:rPr/>
        <w:t>hereby</w:t>
      </w:r>
      <w:r>
        <w:rPr>
          <w:spacing w:val="-5"/>
        </w:rPr>
        <w:t> </w:t>
      </w:r>
      <w:r>
        <w:rPr/>
        <w:t>agree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this agreement</w:t>
      </w:r>
      <w:r>
        <w:rPr>
          <w:spacing w:val="2"/>
        </w:rPr>
        <w:t> </w:t>
      </w:r>
      <w:r>
        <w:rPr/>
        <w:t>witnesseth</w:t>
      </w:r>
      <w:r>
        <w:rPr>
          <w:spacing w:val="-5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2"/>
          <w:numId w:val="14"/>
        </w:numPr>
        <w:tabs>
          <w:tab w:pos="944" w:val="left" w:leader="none"/>
        </w:tabs>
        <w:spacing w:line="240" w:lineRule="auto" w:before="186" w:after="0"/>
        <w:ind w:left="943" w:right="0" w:hanging="284"/>
        <w:jc w:val="both"/>
        <w:rPr>
          <w:b/>
          <w:sz w:val="28"/>
        </w:rPr>
      </w:pPr>
      <w:r>
        <w:rPr>
          <w:b/>
          <w:sz w:val="28"/>
        </w:rPr>
        <w:t>Definitions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Interpretations</w:t>
      </w:r>
    </w:p>
    <w:p>
      <w:pPr>
        <w:pStyle w:val="ListParagraph"/>
        <w:numPr>
          <w:ilvl w:val="3"/>
          <w:numId w:val="14"/>
        </w:numPr>
        <w:tabs>
          <w:tab w:pos="1064" w:val="left" w:leader="none"/>
        </w:tabs>
        <w:spacing w:line="259" w:lineRule="auto" w:before="180" w:after="0"/>
        <w:ind w:left="660" w:right="789" w:firstLine="0"/>
        <w:jc w:val="both"/>
        <w:rPr>
          <w:sz w:val="22"/>
        </w:rPr>
      </w:pP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purposes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following</w:t>
      </w:r>
      <w:r>
        <w:rPr>
          <w:spacing w:val="1"/>
          <w:sz w:val="22"/>
        </w:rPr>
        <w:t> </w:t>
      </w:r>
      <w:r>
        <w:rPr>
          <w:sz w:val="22"/>
        </w:rPr>
        <w:t>terms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have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meaning</w:t>
      </w:r>
      <w:r>
        <w:rPr>
          <w:spacing w:val="1"/>
          <w:sz w:val="22"/>
        </w:rPr>
        <w:t> </w:t>
      </w:r>
      <w:r>
        <w:rPr>
          <w:sz w:val="22"/>
        </w:rPr>
        <w:t>hereinafter</w:t>
      </w:r>
      <w:r>
        <w:rPr>
          <w:spacing w:val="1"/>
          <w:sz w:val="22"/>
        </w:rPr>
        <w:t> </w:t>
      </w:r>
      <w:r>
        <w:rPr>
          <w:sz w:val="22"/>
        </w:rPr>
        <w:t>respectively</w:t>
      </w:r>
      <w:r>
        <w:rPr>
          <w:spacing w:val="-4"/>
          <w:sz w:val="22"/>
        </w:rPr>
        <w:t> </w:t>
      </w:r>
      <w:r>
        <w:rPr>
          <w:sz w:val="22"/>
        </w:rPr>
        <w:t>assigned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them:</w:t>
      </w:r>
    </w:p>
    <w:p>
      <w:pPr>
        <w:pStyle w:val="ListParagraph"/>
        <w:numPr>
          <w:ilvl w:val="4"/>
          <w:numId w:val="14"/>
        </w:numPr>
        <w:tabs>
          <w:tab w:pos="1169" w:val="left" w:leader="none"/>
        </w:tabs>
        <w:spacing w:line="259" w:lineRule="auto" w:before="160" w:after="0"/>
        <w:ind w:left="660" w:right="783" w:firstLine="0"/>
        <w:jc w:val="both"/>
        <w:rPr>
          <w:sz w:val="22"/>
        </w:rPr>
      </w:pPr>
      <w:r>
        <w:rPr>
          <w:sz w:val="22"/>
        </w:rPr>
        <w:t>“Agreement” means this Tripartite Agreement, and amendments if any thereto made in accordance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2"/>
          <w:sz w:val="22"/>
        </w:rPr>
        <w:t> </w:t>
      </w:r>
      <w:r>
        <w:rPr>
          <w:sz w:val="22"/>
        </w:rPr>
        <w:t>contained</w:t>
      </w:r>
      <w:r>
        <w:rPr>
          <w:spacing w:val="-3"/>
          <w:sz w:val="22"/>
        </w:rPr>
        <w:t> </w:t>
      </w:r>
      <w:r>
        <w:rPr>
          <w:sz w:val="22"/>
        </w:rPr>
        <w:t>herein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behalf.</w:t>
      </w:r>
    </w:p>
    <w:p>
      <w:pPr>
        <w:pStyle w:val="ListParagraph"/>
        <w:numPr>
          <w:ilvl w:val="4"/>
          <w:numId w:val="14"/>
        </w:numPr>
        <w:tabs>
          <w:tab w:pos="1174" w:val="left" w:leader="none"/>
        </w:tabs>
        <w:spacing w:line="259" w:lineRule="auto" w:before="159" w:after="0"/>
        <w:ind w:left="660" w:right="783" w:firstLine="0"/>
        <w:jc w:val="both"/>
        <w:rPr>
          <w:sz w:val="22"/>
        </w:rPr>
      </w:pPr>
      <w:r>
        <w:rPr>
          <w:sz w:val="22"/>
        </w:rPr>
        <w:t>“Balance Debt” shall mean the balance principal amount of the debt agreed to be provided by the</w:t>
      </w:r>
      <w:r>
        <w:rPr>
          <w:spacing w:val="1"/>
          <w:sz w:val="22"/>
        </w:rPr>
        <w:t> </w:t>
      </w:r>
      <w:r>
        <w:rPr>
          <w:sz w:val="22"/>
        </w:rPr>
        <w:t>Lenders to the Concessionaire under the Financing Agreements for financing the Project Cost and which</w:t>
      </w:r>
      <w:r>
        <w:rPr>
          <w:spacing w:val="1"/>
          <w:sz w:val="22"/>
        </w:rPr>
        <w:t> </w:t>
      </w:r>
      <w:r>
        <w:rPr>
          <w:sz w:val="22"/>
        </w:rPr>
        <w:t>remains to be disbursed by the Lenders to the Concessionaire after the Concessionaire has subscribed and</w:t>
      </w:r>
      <w:r>
        <w:rPr>
          <w:spacing w:val="1"/>
          <w:sz w:val="22"/>
        </w:rPr>
        <w:t> </w:t>
      </w:r>
      <w:r>
        <w:rPr>
          <w:sz w:val="22"/>
        </w:rPr>
        <w:t>expended</w:t>
      </w:r>
      <w:r>
        <w:rPr>
          <w:spacing w:val="-4"/>
          <w:sz w:val="22"/>
        </w:rPr>
        <w:t> </w:t>
      </w:r>
      <w:r>
        <w:rPr>
          <w:sz w:val="22"/>
        </w:rPr>
        <w:t>the equity</w:t>
      </w:r>
      <w:r>
        <w:rPr>
          <w:spacing w:val="-3"/>
          <w:sz w:val="22"/>
        </w:rPr>
        <w:t> </w:t>
      </w:r>
      <w:r>
        <w:rPr>
          <w:sz w:val="22"/>
        </w:rPr>
        <w:t>contribution</w:t>
      </w:r>
      <w:r>
        <w:rPr>
          <w:spacing w:val="-3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4"/>
          <w:numId w:val="14"/>
        </w:numPr>
        <w:tabs>
          <w:tab w:pos="1164" w:val="left" w:leader="none"/>
        </w:tabs>
        <w:spacing w:line="259" w:lineRule="auto" w:before="160" w:after="0"/>
        <w:ind w:left="660" w:right="778" w:firstLine="0"/>
        <w:jc w:val="both"/>
        <w:rPr>
          <w:sz w:val="22"/>
        </w:rPr>
      </w:pPr>
      <w:r>
        <w:rPr>
          <w:sz w:val="22"/>
        </w:rPr>
        <w:t>“Concession Agreement” means the Concession Agreement dated [ … … … ] entered into between</w:t>
      </w:r>
      <w:r>
        <w:rPr>
          <w:spacing w:val="1"/>
          <w:sz w:val="22"/>
        </w:rPr>
        <w:t> </w:t>
      </w:r>
      <w:r>
        <w:rPr>
          <w:sz w:val="22"/>
        </w:rPr>
        <w:t>the Owner and the Concessionaire, and shall include all Annexures and appendices thereto and any</w:t>
      </w:r>
      <w:r>
        <w:rPr>
          <w:spacing w:val="1"/>
          <w:sz w:val="22"/>
        </w:rPr>
        <w:t> </w:t>
      </w:r>
      <w:r>
        <w:rPr>
          <w:sz w:val="22"/>
        </w:rPr>
        <w:t>amendments thereto made in accordance with the provisions contained in this behalf therein provided any</w:t>
      </w:r>
      <w:r>
        <w:rPr>
          <w:spacing w:val="-52"/>
          <w:sz w:val="22"/>
        </w:rPr>
        <w:t> </w:t>
      </w:r>
      <w:r>
        <w:rPr>
          <w:sz w:val="22"/>
        </w:rPr>
        <w:t>amendments thereto made hereafter</w:t>
      </w:r>
      <w:r>
        <w:rPr>
          <w:spacing w:val="55"/>
          <w:sz w:val="22"/>
        </w:rPr>
        <w:t> </w:t>
      </w:r>
      <w:r>
        <w:rPr>
          <w:sz w:val="22"/>
        </w:rPr>
        <w:t>which materially alterany of the terms and conditions thereof shall</w:t>
      </w:r>
      <w:r>
        <w:rPr>
          <w:spacing w:val="1"/>
          <w:sz w:val="22"/>
        </w:rPr>
        <w:t> </w:t>
      </w:r>
      <w:r>
        <w:rPr>
          <w:sz w:val="22"/>
        </w:rPr>
        <w:t>not be binding on the Empowered Committee and the Central Government unless previously approved by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Empowered</w:t>
      </w:r>
      <w:r>
        <w:rPr>
          <w:spacing w:val="-3"/>
          <w:sz w:val="22"/>
        </w:rPr>
        <w:t> </w:t>
      </w:r>
      <w:r>
        <w:rPr>
          <w:sz w:val="22"/>
        </w:rPr>
        <w:t>Committee.</w:t>
      </w:r>
    </w:p>
    <w:p>
      <w:pPr>
        <w:pStyle w:val="ListParagraph"/>
        <w:numPr>
          <w:ilvl w:val="4"/>
          <w:numId w:val="14"/>
        </w:numPr>
        <w:tabs>
          <w:tab w:pos="1155" w:val="left" w:leader="none"/>
        </w:tabs>
        <w:spacing w:line="240" w:lineRule="auto" w:before="157" w:after="0"/>
        <w:ind w:left="1154" w:right="0" w:hanging="495"/>
        <w:jc w:val="left"/>
        <w:rPr>
          <w:sz w:val="22"/>
        </w:rPr>
      </w:pPr>
      <w:r>
        <w:rPr>
          <w:sz w:val="22"/>
        </w:rPr>
        <w:t>“Total</w:t>
      </w:r>
      <w:r>
        <w:rPr>
          <w:spacing w:val="-5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Cost”</w:t>
      </w:r>
      <w:r>
        <w:rPr>
          <w:spacing w:val="-2"/>
          <w:sz w:val="22"/>
        </w:rPr>
        <w:t> </w:t>
      </w:r>
      <w:r>
        <w:rPr>
          <w:sz w:val="22"/>
        </w:rPr>
        <w:t>means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lower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total</w:t>
      </w:r>
      <w:r>
        <w:rPr>
          <w:spacing w:val="-4"/>
          <w:sz w:val="22"/>
        </w:rPr>
        <w:t> </w:t>
      </w:r>
      <w:r>
        <w:rPr>
          <w:sz w:val="22"/>
        </w:rPr>
        <w:t>capital</w:t>
      </w:r>
      <w:r>
        <w:rPr>
          <w:spacing w:val="-4"/>
          <w:sz w:val="22"/>
        </w:rPr>
        <w:t> </w:t>
      </w:r>
      <w:r>
        <w:rPr>
          <w:sz w:val="22"/>
        </w:rPr>
        <w:t>cost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Project:</w:t>
      </w:r>
    </w:p>
    <w:p>
      <w:pPr>
        <w:pStyle w:val="ListParagraph"/>
        <w:numPr>
          <w:ilvl w:val="0"/>
          <w:numId w:val="15"/>
        </w:numPr>
        <w:tabs>
          <w:tab w:pos="872" w:val="left" w:leader="none"/>
          <w:tab w:pos="4262" w:val="left" w:leader="dot"/>
        </w:tabs>
        <w:spacing w:line="240" w:lineRule="auto" w:before="179" w:after="0"/>
        <w:ind w:left="871" w:right="0" w:hanging="212"/>
        <w:jc w:val="left"/>
        <w:rPr>
          <w:sz w:val="22"/>
        </w:rPr>
      </w:pPr>
      <w:r>
        <w:rPr>
          <w:sz w:val="22"/>
        </w:rPr>
        <w:t>[Rs.</w:t>
      </w:r>
      <w:r>
        <w:rPr>
          <w:spacing w:val="1"/>
          <w:sz w:val="22"/>
        </w:rPr>
        <w:t> </w:t>
      </w:r>
      <w:r>
        <w:rPr>
          <w:sz w:val="22"/>
        </w:rPr>
        <w:t>…</w:t>
      </w:r>
      <w:r>
        <w:rPr>
          <w:spacing w:val="-4"/>
          <w:sz w:val="22"/>
        </w:rPr>
        <w:t> </w:t>
      </w:r>
      <w:r>
        <w:rPr>
          <w:sz w:val="22"/>
        </w:rPr>
        <w:t>…</w:t>
      </w:r>
      <w:r>
        <w:rPr>
          <w:spacing w:val="-5"/>
          <w:sz w:val="22"/>
        </w:rPr>
        <w:t> </w:t>
      </w:r>
      <w:r>
        <w:rPr>
          <w:sz w:val="22"/>
        </w:rPr>
        <w:t>… …</w:t>
      </w:r>
      <w:r>
        <w:rPr>
          <w:spacing w:val="-5"/>
          <w:sz w:val="22"/>
        </w:rPr>
        <w:t> </w:t>
      </w:r>
      <w:r>
        <w:rPr>
          <w:sz w:val="22"/>
        </w:rPr>
        <w:t>(Rupees</w:t>
        <w:tab/>
        <w:t>)]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estimated by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Owner;</w:t>
      </w:r>
    </w:p>
    <w:p>
      <w:pPr>
        <w:pStyle w:val="ListParagraph"/>
        <w:numPr>
          <w:ilvl w:val="0"/>
          <w:numId w:val="15"/>
        </w:numPr>
        <w:tabs>
          <w:tab w:pos="891" w:val="left" w:leader="none"/>
          <w:tab w:pos="4635" w:val="left" w:leader="dot"/>
        </w:tabs>
        <w:spacing w:line="240" w:lineRule="auto" w:before="184" w:after="0"/>
        <w:ind w:left="890" w:right="0" w:hanging="231"/>
        <w:jc w:val="left"/>
        <w:rPr>
          <w:sz w:val="22"/>
        </w:rPr>
      </w:pPr>
      <w:r>
        <w:rPr>
          <w:sz w:val="22"/>
        </w:rPr>
        <w:t>[Rs.</w:t>
      </w:r>
      <w:r>
        <w:rPr>
          <w:spacing w:val="6"/>
          <w:sz w:val="22"/>
        </w:rPr>
        <w:t> </w:t>
      </w:r>
      <w:r>
        <w:rPr>
          <w:sz w:val="22"/>
        </w:rPr>
        <w:t>…</w:t>
      </w:r>
      <w:r>
        <w:rPr>
          <w:spacing w:val="6"/>
          <w:sz w:val="22"/>
        </w:rPr>
        <w:t> </w:t>
      </w:r>
      <w:r>
        <w:rPr>
          <w:sz w:val="22"/>
        </w:rPr>
        <w:t>…</w:t>
      </w:r>
      <w:r>
        <w:rPr>
          <w:spacing w:val="5"/>
          <w:sz w:val="22"/>
        </w:rPr>
        <w:t> </w:t>
      </w:r>
      <w:r>
        <w:rPr>
          <w:sz w:val="22"/>
        </w:rPr>
        <w:t>…</w:t>
      </w:r>
      <w:r>
        <w:rPr>
          <w:spacing w:val="5"/>
          <w:sz w:val="22"/>
        </w:rPr>
        <w:t> </w:t>
      </w:r>
      <w:r>
        <w:rPr>
          <w:sz w:val="22"/>
        </w:rPr>
        <w:t>…</w:t>
      </w:r>
      <w:r>
        <w:rPr>
          <w:spacing w:val="5"/>
          <w:sz w:val="22"/>
        </w:rPr>
        <w:t> </w:t>
      </w:r>
      <w:r>
        <w:rPr>
          <w:sz w:val="22"/>
        </w:rPr>
        <w:t>(Rupees</w:t>
        <w:tab/>
        <w:t>)]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contained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Financial</w:t>
      </w:r>
      <w:r>
        <w:rPr>
          <w:spacing w:val="5"/>
          <w:sz w:val="22"/>
        </w:rPr>
        <w:t> </w:t>
      </w:r>
      <w:r>
        <w:rPr>
          <w:sz w:val="22"/>
        </w:rPr>
        <w:t>Package</w:t>
      </w:r>
      <w:r>
        <w:rPr>
          <w:spacing w:val="2"/>
          <w:sz w:val="22"/>
        </w:rPr>
        <w:t> </w:t>
      </w:r>
      <w:r>
        <w:rPr>
          <w:sz w:val="22"/>
        </w:rPr>
        <w:t>approved,</w:t>
      </w:r>
      <w:r>
        <w:rPr>
          <w:spacing w:val="10"/>
          <w:sz w:val="22"/>
        </w:rPr>
        <w:t> </w:t>
      </w:r>
      <w:r>
        <w:rPr>
          <w:sz w:val="22"/>
        </w:rPr>
        <w:t>inter</w:t>
      </w:r>
      <w:r>
        <w:rPr>
          <w:spacing w:val="11"/>
          <w:sz w:val="22"/>
        </w:rPr>
        <w:t> </w:t>
      </w:r>
      <w:r>
        <w:rPr>
          <w:sz w:val="22"/>
        </w:rPr>
        <w:t>alia,</w:t>
      </w:r>
    </w:p>
    <w:p>
      <w:pPr>
        <w:pStyle w:val="BodyText"/>
        <w:spacing w:before="20"/>
        <w:ind w:left="660"/>
      </w:pP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Lead</w:t>
      </w:r>
      <w:r>
        <w:rPr>
          <w:spacing w:val="-3"/>
        </w:rPr>
        <w:t> </w:t>
      </w:r>
      <w:r>
        <w:rPr/>
        <w:t>Institution;</w:t>
      </w:r>
      <w:r>
        <w:rPr>
          <w:spacing w:val="3"/>
        </w:rPr>
        <w:t> </w:t>
      </w:r>
      <w:r>
        <w:rPr/>
        <w:t>and</w:t>
      </w:r>
    </w:p>
    <w:p>
      <w:pPr>
        <w:pStyle w:val="ListParagraph"/>
        <w:numPr>
          <w:ilvl w:val="0"/>
          <w:numId w:val="15"/>
        </w:numPr>
        <w:tabs>
          <w:tab w:pos="872" w:val="left" w:leader="none"/>
        </w:tabs>
        <w:spacing w:line="410" w:lineRule="auto" w:before="180" w:after="0"/>
        <w:ind w:left="660" w:right="2512" w:firstLine="0"/>
        <w:jc w:val="left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amount</w:t>
      </w:r>
      <w:r>
        <w:rPr>
          <w:spacing w:val="2"/>
          <w:sz w:val="22"/>
        </w:rPr>
        <w:t> </w:t>
      </w:r>
      <w:r>
        <w:rPr>
          <w:sz w:val="22"/>
        </w:rPr>
        <w:t>as actually</w:t>
      </w:r>
      <w:r>
        <w:rPr>
          <w:spacing w:val="1"/>
          <w:sz w:val="22"/>
        </w:rPr>
        <w:t> </w:t>
      </w:r>
      <w:r>
        <w:rPr>
          <w:sz w:val="22"/>
        </w:rPr>
        <w:t>expended on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certified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statutory</w:t>
      </w:r>
      <w:r>
        <w:rPr>
          <w:spacing w:val="-5"/>
          <w:sz w:val="22"/>
        </w:rPr>
        <w:t> </w:t>
      </w:r>
      <w:r>
        <w:rPr>
          <w:sz w:val="22"/>
        </w:rPr>
        <w:t>auditors,</w:t>
      </w:r>
      <w:r>
        <w:rPr>
          <w:spacing w:val="-52"/>
          <w:sz w:val="22"/>
        </w:rPr>
        <w:t> </w:t>
      </w:r>
      <w:r>
        <w:rPr>
          <w:sz w:val="22"/>
        </w:rPr>
        <w:t>but</w:t>
      </w:r>
      <w:r>
        <w:rPr>
          <w:spacing w:val="2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include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cost</w:t>
      </w:r>
      <w:r>
        <w:rPr>
          <w:spacing w:val="2"/>
          <w:sz w:val="22"/>
        </w:rPr>
        <w:t> </w:t>
      </w:r>
      <w:r>
        <w:rPr>
          <w:sz w:val="22"/>
        </w:rPr>
        <w:t>of the land</w:t>
      </w:r>
      <w:r>
        <w:rPr>
          <w:spacing w:val="-4"/>
          <w:sz w:val="22"/>
        </w:rPr>
        <w:t> </w:t>
      </w:r>
      <w:r>
        <w:rPr>
          <w:sz w:val="22"/>
        </w:rPr>
        <w:t>comprised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Project.</w:t>
      </w:r>
    </w:p>
    <w:p>
      <w:pPr>
        <w:pStyle w:val="ListParagraph"/>
        <w:numPr>
          <w:ilvl w:val="4"/>
          <w:numId w:val="14"/>
        </w:numPr>
        <w:tabs>
          <w:tab w:pos="1160" w:val="left" w:leader="none"/>
        </w:tabs>
        <w:spacing w:line="259" w:lineRule="auto" w:before="0" w:after="0"/>
        <w:ind w:left="660" w:right="772" w:firstLine="0"/>
        <w:jc w:val="left"/>
        <w:rPr>
          <w:sz w:val="22"/>
        </w:rPr>
      </w:pPr>
      <w:r>
        <w:rPr>
          <w:sz w:val="22"/>
        </w:rPr>
        <w:t>“VGF</w:t>
      </w:r>
      <w:r>
        <w:rPr>
          <w:spacing w:val="5"/>
          <w:sz w:val="22"/>
        </w:rPr>
        <w:t> </w:t>
      </w:r>
      <w:r>
        <w:rPr>
          <w:sz w:val="22"/>
        </w:rPr>
        <w:t>Grant”</w:t>
      </w:r>
      <w:r>
        <w:rPr>
          <w:spacing w:val="2"/>
          <w:sz w:val="22"/>
        </w:rPr>
        <w:t> </w:t>
      </w:r>
      <w:r>
        <w:rPr>
          <w:sz w:val="22"/>
        </w:rPr>
        <w:t>means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grant</w:t>
      </w:r>
      <w:r>
        <w:rPr>
          <w:spacing w:val="5"/>
          <w:sz w:val="22"/>
        </w:rPr>
        <w:t> </w:t>
      </w:r>
      <w:r>
        <w:rPr>
          <w:sz w:val="22"/>
        </w:rPr>
        <w:t>payable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Central Government</w:t>
      </w:r>
      <w:r>
        <w:rPr>
          <w:spacing w:val="5"/>
          <w:sz w:val="22"/>
        </w:rPr>
        <w:t> </w:t>
      </w:r>
      <w:r>
        <w:rPr>
          <w:sz w:val="22"/>
        </w:rPr>
        <w:t>under</w:t>
      </w:r>
      <w:r>
        <w:rPr>
          <w:spacing w:val="7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accordance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Scheme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set</w:t>
      </w:r>
      <w:r>
        <w:rPr>
          <w:spacing w:val="2"/>
          <w:sz w:val="22"/>
        </w:rPr>
        <w:t> </w:t>
      </w:r>
      <w:r>
        <w:rPr>
          <w:sz w:val="22"/>
        </w:rPr>
        <w:t>forth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Guidelines for</w:t>
      </w:r>
      <w:r>
        <w:rPr>
          <w:spacing w:val="6"/>
          <w:sz w:val="22"/>
        </w:rPr>
        <w:t> </w:t>
      </w: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Public</w:t>
      </w:r>
      <w:r>
        <w:rPr>
          <w:spacing w:val="-2"/>
          <w:sz w:val="22"/>
        </w:rPr>
        <w:t> </w:t>
      </w:r>
      <w:r>
        <w:rPr>
          <w:sz w:val="22"/>
        </w:rPr>
        <w:t>Private</w:t>
      </w:r>
      <w:r>
        <w:rPr>
          <w:spacing w:val="-6"/>
          <w:sz w:val="22"/>
        </w:rPr>
        <w:t> </w:t>
      </w:r>
      <w:r>
        <w:rPr>
          <w:sz w:val="22"/>
        </w:rPr>
        <w:t>Partnerships in</w:t>
      </w:r>
      <w:r>
        <w:rPr>
          <w:spacing w:val="-4"/>
          <w:sz w:val="22"/>
        </w:rPr>
        <w:t> </w:t>
      </w:r>
      <w:r>
        <w:rPr>
          <w:sz w:val="22"/>
        </w:rPr>
        <w:t>Infrastructure</w:t>
      </w:r>
    </w:p>
    <w:p>
      <w:pPr>
        <w:spacing w:after="0" w:line="259" w:lineRule="auto"/>
        <w:jc w:val="left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pStyle w:val="BodyText"/>
        <w:spacing w:before="76"/>
        <w:ind w:left="660"/>
      </w:pPr>
      <w:r>
        <w:rPr/>
        <w:t>notified</w:t>
      </w:r>
      <w:r>
        <w:rPr>
          <w:spacing w:val="7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Finance</w:t>
      </w:r>
      <w:r>
        <w:rPr>
          <w:spacing w:val="5"/>
        </w:rPr>
        <w:t> </w:t>
      </w:r>
      <w:r>
        <w:rPr/>
        <w:t>Ministry</w:t>
      </w:r>
      <w:r>
        <w:rPr>
          <w:spacing w:val="8"/>
        </w:rPr>
        <w:t> </w:t>
      </w:r>
      <w:r>
        <w:rPr/>
        <w:t>on</w:t>
      </w:r>
      <w:r>
        <w:rPr>
          <w:spacing w:val="13"/>
        </w:rPr>
        <w:t> </w:t>
      </w:r>
      <w:r>
        <w:rPr/>
        <w:t>07.12.2020</w:t>
      </w:r>
      <w:r>
        <w:rPr>
          <w:spacing w:val="8"/>
        </w:rPr>
        <w:t> </w:t>
      </w:r>
      <w:r>
        <w:rPr/>
        <w:t>vide</w:t>
      </w:r>
      <w:r>
        <w:rPr>
          <w:spacing w:val="6"/>
        </w:rPr>
        <w:t> </w:t>
      </w:r>
      <w:r>
        <w:rPr/>
        <w:t>OM</w:t>
      </w:r>
      <w:r>
        <w:rPr>
          <w:spacing w:val="13"/>
        </w:rPr>
        <w:t> </w:t>
      </w:r>
      <w:r>
        <w:rPr/>
        <w:t>No.</w:t>
      </w:r>
      <w:r>
        <w:rPr>
          <w:spacing w:val="15"/>
        </w:rPr>
        <w:t> </w:t>
      </w:r>
      <w:r>
        <w:rPr/>
        <w:t>10/3/2018-PPP</w:t>
      </w:r>
      <w:r>
        <w:rPr>
          <w:spacing w:val="10"/>
        </w:rPr>
        <w:t> </w:t>
      </w:r>
      <w:r>
        <w:rPr/>
        <w:t>and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referred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clause</w:t>
      </w:r>
    </w:p>
    <w:p>
      <w:pPr>
        <w:pStyle w:val="BodyText"/>
        <w:spacing w:before="21"/>
        <w:ind w:left="660"/>
      </w:pPr>
      <w:r>
        <w:rPr/>
        <w:t>2.1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Agreement.</w:t>
      </w:r>
    </w:p>
    <w:p>
      <w:pPr>
        <w:pStyle w:val="ListParagraph"/>
        <w:numPr>
          <w:ilvl w:val="1"/>
          <w:numId w:val="16"/>
        </w:numPr>
        <w:tabs>
          <w:tab w:pos="992" w:val="left" w:leader="none"/>
        </w:tabs>
        <w:spacing w:line="259" w:lineRule="auto" w:before="179" w:after="0"/>
        <w:ind w:left="660" w:right="775" w:firstLine="0"/>
        <w:jc w:val="both"/>
        <w:rPr>
          <w:sz w:val="22"/>
        </w:rPr>
      </w:pPr>
      <w:r>
        <w:rPr>
          <w:sz w:val="22"/>
        </w:rPr>
        <w:t>The words and expressions beginning with or in capital letters used in this Agreement and not defined</w:t>
      </w:r>
      <w:r>
        <w:rPr>
          <w:spacing w:val="-52"/>
          <w:sz w:val="22"/>
        </w:rPr>
        <w:t> </w:t>
      </w:r>
      <w:r>
        <w:rPr>
          <w:sz w:val="22"/>
        </w:rPr>
        <w:t>herein but defined in the Concession Agreement shall have, unless repugnant to the context, the meaning</w:t>
      </w:r>
      <w:r>
        <w:rPr>
          <w:spacing w:val="1"/>
          <w:sz w:val="22"/>
        </w:rPr>
        <w:t> </w:t>
      </w:r>
      <w:r>
        <w:rPr>
          <w:sz w:val="22"/>
        </w:rPr>
        <w:t>respectively</w:t>
      </w:r>
      <w:r>
        <w:rPr>
          <w:spacing w:val="-4"/>
          <w:sz w:val="22"/>
        </w:rPr>
        <w:t> </w:t>
      </w:r>
      <w:r>
        <w:rPr>
          <w:sz w:val="22"/>
        </w:rPr>
        <w:t>assigned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them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Concession</w:t>
      </w:r>
      <w:r>
        <w:rPr>
          <w:spacing w:val="2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1"/>
          <w:numId w:val="16"/>
        </w:numPr>
        <w:tabs>
          <w:tab w:pos="997" w:val="left" w:leader="none"/>
        </w:tabs>
        <w:spacing w:line="240" w:lineRule="auto" w:before="160" w:after="0"/>
        <w:ind w:left="996" w:right="0" w:hanging="337"/>
        <w:jc w:val="left"/>
        <w:rPr>
          <w:sz w:val="22"/>
        </w:rPr>
      </w:pP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Agreement unless the</w:t>
      </w:r>
      <w:r>
        <w:rPr>
          <w:spacing w:val="-8"/>
          <w:sz w:val="22"/>
        </w:rPr>
        <w:t> </w:t>
      </w:r>
      <w:r>
        <w:rPr>
          <w:sz w:val="22"/>
        </w:rPr>
        <w:t>context otherwise</w:t>
      </w:r>
      <w:r>
        <w:rPr>
          <w:spacing w:val="-8"/>
          <w:sz w:val="22"/>
        </w:rPr>
        <w:t> </w:t>
      </w:r>
      <w:r>
        <w:rPr>
          <w:sz w:val="22"/>
        </w:rPr>
        <w:t>requires:</w:t>
      </w:r>
    </w:p>
    <w:p>
      <w:pPr>
        <w:pStyle w:val="ListParagraph"/>
        <w:numPr>
          <w:ilvl w:val="0"/>
          <w:numId w:val="17"/>
        </w:numPr>
        <w:tabs>
          <w:tab w:pos="881" w:val="left" w:leader="none"/>
        </w:tabs>
        <w:spacing w:line="259" w:lineRule="auto" w:before="179" w:after="0"/>
        <w:ind w:left="660" w:right="778" w:firstLine="0"/>
        <w:jc w:val="both"/>
        <w:rPr>
          <w:sz w:val="22"/>
        </w:rPr>
      </w:pPr>
      <w:r>
        <w:rPr>
          <w:sz w:val="22"/>
        </w:rPr>
        <w:t>Any reference to a statutory provision shall include such provision as is from time to time modified or</w:t>
      </w:r>
      <w:r>
        <w:rPr>
          <w:spacing w:val="1"/>
          <w:sz w:val="22"/>
        </w:rPr>
        <w:t> </w:t>
      </w:r>
      <w:r>
        <w:rPr>
          <w:sz w:val="22"/>
        </w:rPr>
        <w:t>re-enacted or consolidated so far as such modification or re-enactment or consolidation applies or is</w:t>
      </w:r>
      <w:r>
        <w:rPr>
          <w:spacing w:val="1"/>
          <w:sz w:val="22"/>
        </w:rPr>
        <w:t> </w:t>
      </w:r>
      <w:r>
        <w:rPr>
          <w:sz w:val="22"/>
        </w:rPr>
        <w:t>capable</w:t>
      </w:r>
      <w:r>
        <w:rPr>
          <w:spacing w:val="-6"/>
          <w:sz w:val="22"/>
        </w:rPr>
        <w:t> </w:t>
      </w:r>
      <w:r>
        <w:rPr>
          <w:sz w:val="22"/>
        </w:rPr>
        <w:t>of applying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transactions</w:t>
      </w:r>
      <w:r>
        <w:rPr>
          <w:spacing w:val="2"/>
          <w:sz w:val="22"/>
        </w:rPr>
        <w:t> </w:t>
      </w:r>
      <w:r>
        <w:rPr>
          <w:sz w:val="22"/>
        </w:rPr>
        <w:t>entered</w:t>
      </w:r>
      <w:r>
        <w:rPr>
          <w:spacing w:val="-3"/>
          <w:sz w:val="22"/>
        </w:rPr>
        <w:t> </w:t>
      </w:r>
      <w:r>
        <w:rPr>
          <w:sz w:val="22"/>
        </w:rPr>
        <w:t>into</w:t>
      </w:r>
      <w:r>
        <w:rPr>
          <w:spacing w:val="2"/>
          <w:sz w:val="22"/>
        </w:rPr>
        <w:t> </w:t>
      </w:r>
      <w:r>
        <w:rPr>
          <w:sz w:val="22"/>
        </w:rPr>
        <w:t>hereunder;</w:t>
      </w:r>
    </w:p>
    <w:p>
      <w:pPr>
        <w:pStyle w:val="ListParagraph"/>
        <w:numPr>
          <w:ilvl w:val="0"/>
          <w:numId w:val="17"/>
        </w:numPr>
        <w:tabs>
          <w:tab w:pos="896" w:val="left" w:leader="none"/>
        </w:tabs>
        <w:spacing w:line="259" w:lineRule="auto" w:before="160" w:after="0"/>
        <w:ind w:left="660" w:right="789" w:firstLine="0"/>
        <w:jc w:val="both"/>
        <w:rPr>
          <w:sz w:val="22"/>
        </w:rPr>
      </w:pPr>
      <w:r>
        <w:rPr>
          <w:sz w:val="22"/>
        </w:rPr>
        <w:t>The words importing singular shall include plural and vice versa, and words denoting natural persons</w:t>
      </w:r>
      <w:r>
        <w:rPr>
          <w:spacing w:val="1"/>
          <w:sz w:val="22"/>
        </w:rPr>
        <w:t> </w:t>
      </w:r>
      <w:r>
        <w:rPr>
          <w:sz w:val="22"/>
        </w:rPr>
        <w:t>shall include all genders, partnerships, firms, companies, corporations, joint ventures, trusts, associations,</w:t>
      </w:r>
      <w:r>
        <w:rPr>
          <w:spacing w:val="1"/>
          <w:sz w:val="22"/>
        </w:rPr>
        <w:t> </w:t>
      </w:r>
      <w:r>
        <w:rPr>
          <w:sz w:val="22"/>
        </w:rPr>
        <w:t>organisations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other</w:t>
      </w:r>
      <w:r>
        <w:rPr>
          <w:spacing w:val="4"/>
          <w:sz w:val="22"/>
        </w:rPr>
        <w:t> </w:t>
      </w:r>
      <w:r>
        <w:rPr>
          <w:sz w:val="22"/>
        </w:rPr>
        <w:t>entities</w:t>
      </w:r>
      <w:r>
        <w:rPr>
          <w:spacing w:val="1"/>
          <w:sz w:val="22"/>
        </w:rPr>
        <w:t> </w:t>
      </w:r>
      <w:r>
        <w:rPr>
          <w:sz w:val="22"/>
        </w:rPr>
        <w:t>(whether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having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separate</w:t>
      </w:r>
      <w:r>
        <w:rPr>
          <w:spacing w:val="-6"/>
          <w:sz w:val="22"/>
        </w:rPr>
        <w:t> </w:t>
      </w:r>
      <w:r>
        <w:rPr>
          <w:sz w:val="22"/>
        </w:rPr>
        <w:t>legal</w:t>
      </w:r>
      <w:r>
        <w:rPr>
          <w:spacing w:val="-3"/>
          <w:sz w:val="22"/>
        </w:rPr>
        <w:t> </w:t>
      </w:r>
      <w:r>
        <w:rPr>
          <w:sz w:val="22"/>
        </w:rPr>
        <w:t>entity);</w:t>
      </w:r>
    </w:p>
    <w:p>
      <w:pPr>
        <w:pStyle w:val="ListParagraph"/>
        <w:numPr>
          <w:ilvl w:val="0"/>
          <w:numId w:val="17"/>
        </w:numPr>
        <w:tabs>
          <w:tab w:pos="891" w:val="left" w:leader="none"/>
        </w:tabs>
        <w:spacing w:line="259" w:lineRule="auto" w:before="160" w:after="0"/>
        <w:ind w:left="660" w:right="783" w:firstLine="0"/>
        <w:jc w:val="both"/>
        <w:rPr>
          <w:sz w:val="22"/>
        </w:rPr>
      </w:pPr>
      <w:r>
        <w:rPr>
          <w:sz w:val="22"/>
        </w:rPr>
        <w:t>The headings are for convenience of reference only and shall not be used in and shall not affect the</w:t>
      </w:r>
      <w:r>
        <w:rPr>
          <w:spacing w:val="1"/>
          <w:sz w:val="22"/>
        </w:rPr>
        <w:t> </w:t>
      </w:r>
      <w:r>
        <w:rPr>
          <w:sz w:val="22"/>
        </w:rPr>
        <w:t>construction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interpretation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2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17"/>
        </w:numPr>
        <w:tabs>
          <w:tab w:pos="905" w:val="left" w:leader="none"/>
        </w:tabs>
        <w:spacing w:line="259" w:lineRule="auto" w:before="159" w:after="0"/>
        <w:ind w:left="660" w:right="778" w:firstLine="0"/>
        <w:jc w:val="both"/>
        <w:rPr>
          <w:sz w:val="22"/>
        </w:rPr>
      </w:pPr>
      <w:r>
        <w:rPr>
          <w:sz w:val="22"/>
        </w:rPr>
        <w:t>Terms beginning with capital letters and defined in this Agreement shall have the meaning ascribed</w:t>
      </w:r>
      <w:r>
        <w:rPr>
          <w:spacing w:val="1"/>
          <w:sz w:val="22"/>
        </w:rPr>
        <w:t> </w:t>
      </w:r>
      <w:r>
        <w:rPr>
          <w:sz w:val="22"/>
        </w:rPr>
        <w:t>thereto</w:t>
      </w:r>
      <w:r>
        <w:rPr>
          <w:spacing w:val="1"/>
          <w:sz w:val="22"/>
        </w:rPr>
        <w:t> </w:t>
      </w:r>
      <w:r>
        <w:rPr>
          <w:sz w:val="22"/>
        </w:rPr>
        <w:t>herein;</w:t>
      </w:r>
    </w:p>
    <w:p>
      <w:pPr>
        <w:pStyle w:val="ListParagraph"/>
        <w:numPr>
          <w:ilvl w:val="0"/>
          <w:numId w:val="17"/>
        </w:numPr>
        <w:tabs>
          <w:tab w:pos="867" w:val="left" w:leader="none"/>
        </w:tabs>
        <w:spacing w:line="240" w:lineRule="auto" w:before="160" w:after="0"/>
        <w:ind w:left="866" w:right="0" w:hanging="207"/>
        <w:jc w:val="left"/>
        <w:rPr>
          <w:sz w:val="22"/>
        </w:rPr>
      </w:pP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words “include”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“including”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construed without</w:t>
      </w:r>
      <w:r>
        <w:rPr>
          <w:spacing w:val="1"/>
          <w:sz w:val="22"/>
        </w:rPr>
        <w:t> </w:t>
      </w:r>
      <w:r>
        <w:rPr>
          <w:sz w:val="22"/>
        </w:rPr>
        <w:t>limitation;</w:t>
      </w:r>
    </w:p>
    <w:p>
      <w:pPr>
        <w:pStyle w:val="ListParagraph"/>
        <w:numPr>
          <w:ilvl w:val="0"/>
          <w:numId w:val="17"/>
        </w:numPr>
        <w:tabs>
          <w:tab w:pos="848" w:val="left" w:leader="none"/>
        </w:tabs>
        <w:spacing w:line="240" w:lineRule="auto" w:before="184" w:after="0"/>
        <w:ind w:left="847" w:right="0" w:hanging="188"/>
        <w:jc w:val="left"/>
        <w:rPr>
          <w:sz w:val="22"/>
        </w:rPr>
      </w:pP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reference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“day”</w:t>
      </w:r>
      <w:r>
        <w:rPr>
          <w:spacing w:val="-2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mean</w:t>
      </w:r>
      <w:r>
        <w:rPr>
          <w:spacing w:val="-5"/>
          <w:sz w:val="22"/>
        </w:rPr>
        <w:t> </w:t>
      </w:r>
      <w:r>
        <w:rPr>
          <w:sz w:val="22"/>
        </w:rPr>
        <w:t>reference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calendar</w:t>
      </w:r>
      <w:r>
        <w:rPr>
          <w:spacing w:val="3"/>
          <w:sz w:val="22"/>
        </w:rPr>
        <w:t> </w:t>
      </w:r>
      <w:r>
        <w:rPr>
          <w:sz w:val="22"/>
        </w:rPr>
        <w:t>day;</w:t>
      </w:r>
    </w:p>
    <w:p>
      <w:pPr>
        <w:pStyle w:val="ListParagraph"/>
        <w:numPr>
          <w:ilvl w:val="0"/>
          <w:numId w:val="17"/>
        </w:numPr>
        <w:tabs>
          <w:tab w:pos="881" w:val="left" w:leader="none"/>
        </w:tabs>
        <w:spacing w:line="240" w:lineRule="auto" w:before="179" w:after="0"/>
        <w:ind w:left="880" w:right="0" w:hanging="221"/>
        <w:jc w:val="left"/>
        <w:rPr>
          <w:sz w:val="22"/>
        </w:rPr>
      </w:pP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reference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“month”</w:t>
      </w:r>
      <w:r>
        <w:rPr>
          <w:spacing w:val="-1"/>
          <w:sz w:val="22"/>
        </w:rPr>
        <w:t> </w:t>
      </w:r>
      <w:r>
        <w:rPr>
          <w:sz w:val="22"/>
        </w:rPr>
        <w:t>shall</w:t>
      </w:r>
      <w:r>
        <w:rPr>
          <w:spacing w:val="2"/>
          <w:sz w:val="22"/>
        </w:rPr>
        <w:t> </w:t>
      </w:r>
      <w:r>
        <w:rPr>
          <w:sz w:val="22"/>
        </w:rPr>
        <w:t>mean</w:t>
      </w:r>
      <w:r>
        <w:rPr>
          <w:spacing w:val="-4"/>
          <w:sz w:val="22"/>
        </w:rPr>
        <w:t> </w:t>
      </w:r>
      <w:r>
        <w:rPr>
          <w:sz w:val="22"/>
        </w:rPr>
        <w:t>reference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calendar</w:t>
      </w:r>
      <w:r>
        <w:rPr>
          <w:spacing w:val="4"/>
          <w:sz w:val="22"/>
        </w:rPr>
        <w:t> </w:t>
      </w:r>
      <w:r>
        <w:rPr>
          <w:sz w:val="22"/>
        </w:rPr>
        <w:t>month;</w:t>
      </w:r>
    </w:p>
    <w:p>
      <w:pPr>
        <w:pStyle w:val="ListParagraph"/>
        <w:numPr>
          <w:ilvl w:val="0"/>
          <w:numId w:val="17"/>
        </w:numPr>
        <w:tabs>
          <w:tab w:pos="915" w:val="left" w:leader="none"/>
        </w:tabs>
        <w:spacing w:line="259" w:lineRule="auto" w:before="179" w:after="0"/>
        <w:ind w:left="660" w:right="777" w:firstLine="0"/>
        <w:jc w:val="both"/>
        <w:rPr>
          <w:sz w:val="22"/>
        </w:rPr>
      </w:pPr>
      <w:r>
        <w:rPr>
          <w:sz w:val="22"/>
        </w:rPr>
        <w:t>Any reference to any agreement, deed, instrument, licence or document of any description shall be</w:t>
      </w:r>
      <w:r>
        <w:rPr>
          <w:spacing w:val="1"/>
          <w:sz w:val="22"/>
        </w:rPr>
        <w:t> </w:t>
      </w:r>
      <w:r>
        <w:rPr>
          <w:sz w:val="22"/>
        </w:rPr>
        <w:t>construed as reference to that agreement, deed, instrument, license or other document asamended, varied,</w:t>
      </w:r>
      <w:r>
        <w:rPr>
          <w:spacing w:val="1"/>
          <w:sz w:val="22"/>
        </w:rPr>
        <w:t> </w:t>
      </w:r>
      <w:r>
        <w:rPr>
          <w:sz w:val="22"/>
        </w:rPr>
        <w:t>supplemented, modified or suspended at the time of such reference provided that this clause shall not</w:t>
      </w:r>
      <w:r>
        <w:rPr>
          <w:spacing w:val="1"/>
          <w:sz w:val="22"/>
        </w:rPr>
        <w:t> </w:t>
      </w:r>
      <w:r>
        <w:rPr>
          <w:sz w:val="22"/>
        </w:rPr>
        <w:t>operate so as to increase liabilities or obligations of the Empowered Committee hereunder or pursuant</w:t>
      </w:r>
      <w:r>
        <w:rPr>
          <w:spacing w:val="1"/>
          <w:sz w:val="22"/>
        </w:rPr>
        <w:t> </w:t>
      </w:r>
      <w:r>
        <w:rPr>
          <w:sz w:val="22"/>
        </w:rPr>
        <w:t>hereto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manner</w:t>
      </w:r>
      <w:r>
        <w:rPr>
          <w:spacing w:val="10"/>
          <w:sz w:val="22"/>
        </w:rPr>
        <w:t> </w:t>
      </w:r>
      <w:r>
        <w:rPr>
          <w:sz w:val="22"/>
        </w:rPr>
        <w:t>whatsoever;</w:t>
      </w:r>
    </w:p>
    <w:p>
      <w:pPr>
        <w:pStyle w:val="ListParagraph"/>
        <w:numPr>
          <w:ilvl w:val="0"/>
          <w:numId w:val="17"/>
        </w:numPr>
        <w:tabs>
          <w:tab w:pos="857" w:val="left" w:leader="none"/>
        </w:tabs>
        <w:spacing w:line="256" w:lineRule="auto" w:before="161" w:after="0"/>
        <w:ind w:left="660" w:right="784" w:firstLine="0"/>
        <w:jc w:val="both"/>
        <w:rPr>
          <w:sz w:val="22"/>
        </w:rPr>
      </w:pPr>
      <w:r>
        <w:rPr>
          <w:sz w:val="22"/>
        </w:rPr>
        <w:t>References to Recitals, clauses, sub-clauses, paragraphs, Annexures or appendices in this Agreement</w:t>
      </w:r>
      <w:r>
        <w:rPr>
          <w:spacing w:val="1"/>
          <w:sz w:val="22"/>
        </w:rPr>
        <w:t> </w:t>
      </w:r>
      <w:r>
        <w:rPr>
          <w:sz w:val="22"/>
        </w:rPr>
        <w:t>shall, except where the context otherwise requires, be deemed to be references to Recitals, Articles,</w:t>
      </w:r>
      <w:r>
        <w:rPr>
          <w:spacing w:val="1"/>
          <w:sz w:val="22"/>
        </w:rPr>
        <w:t> </w:t>
      </w:r>
      <w:r>
        <w:rPr>
          <w:sz w:val="22"/>
        </w:rPr>
        <w:t>clauses,</w:t>
      </w:r>
      <w:r>
        <w:rPr>
          <w:spacing w:val="3"/>
          <w:sz w:val="22"/>
        </w:rPr>
        <w:t> </w:t>
      </w:r>
      <w:r>
        <w:rPr>
          <w:sz w:val="22"/>
        </w:rPr>
        <w:t>sub-clauses,</w:t>
      </w:r>
      <w:r>
        <w:rPr>
          <w:spacing w:val="4"/>
          <w:sz w:val="22"/>
        </w:rPr>
        <w:t> </w:t>
      </w:r>
      <w:r>
        <w:rPr>
          <w:sz w:val="22"/>
        </w:rPr>
        <w:t>paragraphs,</w:t>
      </w:r>
      <w:r>
        <w:rPr>
          <w:spacing w:val="-1"/>
          <w:sz w:val="22"/>
        </w:rPr>
        <w:t> </w:t>
      </w:r>
      <w:r>
        <w:rPr>
          <w:sz w:val="22"/>
        </w:rPr>
        <w:t>Annexures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appendices</w:t>
      </w:r>
      <w:r>
        <w:rPr>
          <w:spacing w:val="5"/>
          <w:sz w:val="22"/>
        </w:rPr>
        <w:t> </w:t>
      </w:r>
      <w:r>
        <w:rPr>
          <w:sz w:val="22"/>
        </w:rPr>
        <w:t>of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17"/>
        </w:numPr>
        <w:tabs>
          <w:tab w:pos="886" w:val="left" w:leader="none"/>
        </w:tabs>
        <w:spacing w:line="259" w:lineRule="auto" w:before="167" w:after="0"/>
        <w:ind w:left="660" w:right="785" w:firstLine="0"/>
        <w:jc w:val="both"/>
        <w:rPr>
          <w:sz w:val="22"/>
        </w:rPr>
      </w:pPr>
      <w:r>
        <w:rPr>
          <w:sz w:val="22"/>
        </w:rPr>
        <w:t>Any agreement, consent, approval, authorisation, proposal, notice, communication, information or</w:t>
      </w:r>
      <w:r>
        <w:rPr>
          <w:spacing w:val="1"/>
          <w:sz w:val="22"/>
        </w:rPr>
        <w:t> </w:t>
      </w:r>
      <w:r>
        <w:rPr>
          <w:sz w:val="22"/>
        </w:rPr>
        <w:t>report required under or pursuant to this Agreement from or by any Party shall be valid and effectual only</w:t>
      </w:r>
      <w:r>
        <w:rPr>
          <w:spacing w:val="-52"/>
          <w:sz w:val="22"/>
        </w:rPr>
        <w:t> </w:t>
      </w:r>
      <w:r>
        <w:rPr>
          <w:sz w:val="22"/>
        </w:rPr>
        <w:t>if it is in writing under the hands of duly authorised representative of such Party, in this behalf and not</w:t>
      </w:r>
      <w:r>
        <w:rPr>
          <w:spacing w:val="1"/>
          <w:sz w:val="22"/>
        </w:rPr>
        <w:t> </w:t>
      </w:r>
      <w:r>
        <w:rPr>
          <w:sz w:val="22"/>
        </w:rPr>
        <w:t>otherwise;</w:t>
      </w:r>
      <w:r>
        <w:rPr>
          <w:spacing w:val="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17"/>
        </w:numPr>
        <w:tabs>
          <w:tab w:pos="881" w:val="left" w:leader="none"/>
        </w:tabs>
        <w:spacing w:line="254" w:lineRule="auto" w:before="160" w:after="0"/>
        <w:ind w:left="660" w:right="786" w:firstLine="0"/>
        <w:jc w:val="both"/>
        <w:rPr>
          <w:sz w:val="22"/>
        </w:rPr>
      </w:pPr>
      <w:r>
        <w:rPr>
          <w:sz w:val="22"/>
        </w:rPr>
        <w:t>Any reference to any period commencing “from” a specified day or date and “till” or “until” a specified</w:t>
      </w:r>
      <w:r>
        <w:rPr>
          <w:spacing w:val="-53"/>
          <w:sz w:val="22"/>
        </w:rPr>
        <w:t> </w:t>
      </w:r>
      <w:r>
        <w:rPr>
          <w:sz w:val="22"/>
        </w:rPr>
        <w:t>day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date</w:t>
      </w:r>
      <w:r>
        <w:rPr>
          <w:spacing w:val="-5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include</w:t>
      </w:r>
      <w:r>
        <w:rPr>
          <w:spacing w:val="-5"/>
          <w:sz w:val="22"/>
        </w:rPr>
        <w:t> </w:t>
      </w:r>
      <w:r>
        <w:rPr>
          <w:sz w:val="22"/>
        </w:rPr>
        <w:t>both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2"/>
          <w:sz w:val="22"/>
        </w:rPr>
        <w:t> </w:t>
      </w:r>
      <w:r>
        <w:rPr>
          <w:sz w:val="22"/>
        </w:rPr>
        <w:t>days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dates.</w:t>
      </w:r>
    </w:p>
    <w:p>
      <w:pPr>
        <w:pStyle w:val="ListParagraph"/>
        <w:numPr>
          <w:ilvl w:val="1"/>
          <w:numId w:val="16"/>
        </w:numPr>
        <w:tabs>
          <w:tab w:pos="992" w:val="left" w:leader="none"/>
        </w:tabs>
        <w:spacing w:line="240" w:lineRule="auto" w:before="170" w:after="0"/>
        <w:ind w:left="991" w:right="0" w:hanging="332"/>
        <w:jc w:val="left"/>
        <w:rPr>
          <w:sz w:val="22"/>
        </w:rPr>
      </w:pPr>
      <w:r>
        <w:rPr>
          <w:sz w:val="22"/>
        </w:rPr>
        <w:t>Priority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Agreements:</w:t>
      </w:r>
    </w:p>
    <w:p>
      <w:pPr>
        <w:pStyle w:val="BodyText"/>
        <w:spacing w:before="179"/>
        <w:ind w:left="660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event</w:t>
      </w:r>
      <w:r>
        <w:rPr>
          <w:spacing w:val="6"/>
        </w:rPr>
        <w:t> </w:t>
      </w:r>
      <w:r>
        <w:rPr/>
        <w:t>of</w:t>
      </w:r>
      <w:r>
        <w:rPr>
          <w:spacing w:val="-2"/>
        </w:rPr>
        <w:t> </w:t>
      </w:r>
      <w:r>
        <w:rPr/>
        <w:t>any</w:t>
      </w:r>
      <w:r>
        <w:rPr>
          <w:spacing w:val="-6"/>
        </w:rPr>
        <w:t> </w:t>
      </w:r>
      <w:r>
        <w:rPr/>
        <w:t>conflict</w:t>
      </w:r>
      <w:r>
        <w:rPr>
          <w:spacing w:val="1"/>
        </w:rPr>
        <w:t> </w:t>
      </w:r>
      <w:r>
        <w:rPr/>
        <w:t>between</w:t>
      </w:r>
      <w:r>
        <w:rPr>
          <w:spacing w:val="-5"/>
        </w:rPr>
        <w:t> </w:t>
      </w:r>
      <w:r>
        <w:rPr/>
        <w:t>this Agreement</w:t>
      </w:r>
      <w:r>
        <w:rPr>
          <w:spacing w:val="1"/>
        </w:rPr>
        <w:t> </w:t>
      </w:r>
      <w:r>
        <w:rPr/>
        <w:t>and</w:t>
      </w:r>
    </w:p>
    <w:p>
      <w:pPr>
        <w:pStyle w:val="ListParagraph"/>
        <w:numPr>
          <w:ilvl w:val="0"/>
          <w:numId w:val="18"/>
        </w:numPr>
        <w:tabs>
          <w:tab w:pos="833" w:val="left" w:leader="none"/>
        </w:tabs>
        <w:spacing w:line="240" w:lineRule="auto" w:before="179" w:after="0"/>
        <w:ind w:left="832" w:right="0" w:hanging="173"/>
        <w:jc w:val="left"/>
        <w:rPr>
          <w:sz w:val="22"/>
        </w:rPr>
      </w:pP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Concession</w:t>
      </w:r>
      <w:r>
        <w:rPr>
          <w:spacing w:val="-3"/>
          <w:sz w:val="22"/>
        </w:rPr>
        <w:t> </w:t>
      </w:r>
      <w:r>
        <w:rPr>
          <w:sz w:val="22"/>
        </w:rPr>
        <w:t>Agreement;</w:t>
      </w:r>
      <w:r>
        <w:rPr>
          <w:spacing w:val="3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8"/>
        </w:numPr>
        <w:tabs>
          <w:tab w:pos="891" w:val="left" w:leader="none"/>
        </w:tabs>
        <w:spacing w:line="240" w:lineRule="auto" w:before="179" w:after="0"/>
        <w:ind w:left="890" w:right="0" w:hanging="231"/>
        <w:jc w:val="left"/>
        <w:rPr>
          <w:sz w:val="22"/>
        </w:rPr>
      </w:pP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Agreements,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pStyle w:val="BodyText"/>
        <w:spacing w:before="76"/>
        <w:ind w:left="660"/>
        <w:jc w:val="both"/>
      </w:pPr>
      <w:r>
        <w:rPr/>
        <w:t>the</w:t>
      </w:r>
      <w:r>
        <w:rPr>
          <w:spacing w:val="-9"/>
        </w:rPr>
        <w:t> </w:t>
      </w:r>
      <w:r>
        <w:rPr/>
        <w:t>provisions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Agreement shall</w:t>
      </w:r>
      <w:r>
        <w:rPr>
          <w:spacing w:val="-6"/>
        </w:rPr>
        <w:t> </w:t>
      </w:r>
      <w:r>
        <w:rPr/>
        <w:t>prevail.</w:t>
      </w:r>
    </w:p>
    <w:p>
      <w:pPr>
        <w:pStyle w:val="Heading2"/>
        <w:numPr>
          <w:ilvl w:val="2"/>
          <w:numId w:val="14"/>
        </w:numPr>
        <w:tabs>
          <w:tab w:pos="944" w:val="left" w:leader="none"/>
        </w:tabs>
        <w:spacing w:line="240" w:lineRule="auto" w:before="186" w:after="0"/>
        <w:ind w:left="943" w:right="0" w:hanging="284"/>
        <w:jc w:val="both"/>
      </w:pPr>
      <w:r>
        <w:rPr/>
        <w:t>Grant</w:t>
      </w:r>
    </w:p>
    <w:p>
      <w:pPr>
        <w:pStyle w:val="ListParagraph"/>
        <w:numPr>
          <w:ilvl w:val="3"/>
          <w:numId w:val="14"/>
        </w:numPr>
        <w:tabs>
          <w:tab w:pos="997" w:val="left" w:leader="none"/>
        </w:tabs>
        <w:spacing w:line="259" w:lineRule="auto" w:before="181" w:after="0"/>
        <w:ind w:left="660" w:right="775" w:firstLine="0"/>
        <w:jc w:val="both"/>
        <w:rPr>
          <w:sz w:val="22"/>
        </w:rPr>
      </w:pPr>
      <w:r>
        <w:rPr>
          <w:sz w:val="22"/>
        </w:rPr>
        <w:t>Relying on the representations made by the Concessionaire and the Owner as set forth hereinafter and</w:t>
      </w:r>
      <w:r>
        <w:rPr>
          <w:spacing w:val="1"/>
          <w:sz w:val="22"/>
        </w:rPr>
        <w:t> </w:t>
      </w:r>
      <w:r>
        <w:rPr>
          <w:sz w:val="22"/>
        </w:rPr>
        <w:t>believing them to be true,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Empowered Committee</w:t>
      </w:r>
      <w:r>
        <w:rPr>
          <w:spacing w:val="1"/>
          <w:sz w:val="22"/>
        </w:rPr>
        <w:t> </w:t>
      </w:r>
      <w:r>
        <w:rPr>
          <w:sz w:val="22"/>
        </w:rPr>
        <w:t>hereby grants</w:t>
      </w:r>
      <w:r>
        <w:rPr>
          <w:spacing w:val="1"/>
          <w:sz w:val="22"/>
        </w:rPr>
        <w:t> </w:t>
      </w:r>
      <w:r>
        <w:rPr>
          <w:sz w:val="22"/>
        </w:rPr>
        <w:t>to the Concessionaire and 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-2"/>
          <w:sz w:val="22"/>
        </w:rPr>
        <w:t> </w:t>
      </w:r>
      <w:r>
        <w:rPr>
          <w:sz w:val="22"/>
        </w:rPr>
        <w:t>hereby</w:t>
      </w:r>
      <w:r>
        <w:rPr>
          <w:spacing w:val="-4"/>
          <w:sz w:val="22"/>
        </w:rPr>
        <w:t> </w:t>
      </w:r>
      <w:r>
        <w:rPr>
          <w:sz w:val="22"/>
        </w:rPr>
        <w:t>accepts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Empowered</w:t>
      </w:r>
      <w:r>
        <w:rPr>
          <w:spacing w:val="-4"/>
          <w:sz w:val="22"/>
        </w:rPr>
        <w:t> </w:t>
      </w:r>
      <w:r>
        <w:rPr>
          <w:sz w:val="22"/>
        </w:rPr>
        <w:t>Committee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VGF</w:t>
      </w:r>
      <w:r>
        <w:rPr>
          <w:spacing w:val="8"/>
          <w:sz w:val="22"/>
        </w:rPr>
        <w:t> </w:t>
      </w:r>
      <w:r>
        <w:rPr>
          <w:sz w:val="22"/>
        </w:rPr>
        <w:t>grant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sum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[Rupees …</w:t>
      </w:r>
      <w:r>
        <w:rPr>
          <w:spacing w:val="1"/>
          <w:sz w:val="22"/>
        </w:rPr>
        <w:t> </w:t>
      </w:r>
      <w:r>
        <w:rPr>
          <w:sz w:val="22"/>
        </w:rPr>
        <w:t>…</w:t>
      </w:r>
    </w:p>
    <w:p>
      <w:pPr>
        <w:pStyle w:val="BodyText"/>
        <w:spacing w:line="259" w:lineRule="auto" w:before="1"/>
        <w:ind w:left="660" w:right="776"/>
        <w:jc w:val="both"/>
      </w:pPr>
      <w:r>
        <w:rPr/>
        <w:t>… (Rs. … … … … crore)] (the “VGF Grant”) for the Project under the Scheme subject to and on the</w:t>
      </w:r>
      <w:r>
        <w:rPr>
          <w:spacing w:val="1"/>
        </w:rPr>
        <w:t> </w:t>
      </w:r>
      <w:r>
        <w:rPr/>
        <w:t>terms and conditions</w:t>
      </w:r>
      <w:r>
        <w:rPr>
          <w:spacing w:val="55"/>
        </w:rPr>
        <w:t> </w:t>
      </w:r>
      <w:r>
        <w:rPr/>
        <w:t>set forth in this Agreement and the Scheme. The VGF Grant shall be disbursed to</w:t>
      </w:r>
      <w:r>
        <w:rPr>
          <w:spacing w:val="1"/>
        </w:rPr>
        <w:t> </w:t>
      </w:r>
      <w:r>
        <w:rPr/>
        <w:t>the Concessionaire by Lead Institution for and on behalf of the Empowered Committee in the manner as</w:t>
      </w:r>
      <w:r>
        <w:rPr>
          <w:spacing w:val="1"/>
        </w:rPr>
        <w:t> </w:t>
      </w:r>
      <w:r>
        <w:rPr/>
        <w:t>setout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Clause</w:t>
      </w:r>
      <w:r>
        <w:rPr>
          <w:spacing w:val="-4"/>
        </w:rPr>
        <w:t> </w:t>
      </w:r>
      <w:r>
        <w:rPr/>
        <w:t>2.2.</w:t>
      </w:r>
    </w:p>
    <w:p>
      <w:pPr>
        <w:pStyle w:val="ListParagraph"/>
        <w:numPr>
          <w:ilvl w:val="3"/>
          <w:numId w:val="14"/>
        </w:numPr>
        <w:tabs>
          <w:tab w:pos="992" w:val="left" w:leader="none"/>
        </w:tabs>
        <w:spacing w:line="259" w:lineRule="auto" w:before="155" w:after="0"/>
        <w:ind w:left="660" w:right="774" w:firstLine="0"/>
        <w:jc w:val="both"/>
        <w:rPr>
          <w:sz w:val="22"/>
        </w:rPr>
      </w:pPr>
      <w:r>
        <w:rPr>
          <w:sz w:val="22"/>
        </w:rPr>
        <w:t>The Lead Institution shall disburse the VGF Grant in the manner set forth herein to the Concessionaire</w:t>
      </w:r>
      <w:r>
        <w:rPr>
          <w:spacing w:val="-52"/>
          <w:sz w:val="22"/>
        </w:rPr>
        <w:t> </w:t>
      </w:r>
      <w:r>
        <w:rPr>
          <w:sz w:val="22"/>
        </w:rPr>
        <w:t>for and on behalf of the Empowered Committee in proportion to the disbursements of the Balance Debt,</w:t>
      </w:r>
      <w:r>
        <w:rPr>
          <w:spacing w:val="1"/>
          <w:sz w:val="22"/>
        </w:rPr>
        <w:t> </w:t>
      </w:r>
      <w:r>
        <w:rPr>
          <w:sz w:val="22"/>
        </w:rPr>
        <w:t>and shall after each such disbursement of VGF Grant to the Concessionaire, notify the Empowered</w:t>
      </w:r>
      <w:r>
        <w:rPr>
          <w:spacing w:val="1"/>
          <w:sz w:val="22"/>
        </w:rPr>
        <w:t> </w:t>
      </w:r>
      <w:r>
        <w:rPr>
          <w:sz w:val="22"/>
        </w:rPr>
        <w:t>Committee of the</w:t>
      </w:r>
      <w:r>
        <w:rPr>
          <w:spacing w:val="-5"/>
          <w:sz w:val="22"/>
        </w:rPr>
        <w:t> </w:t>
      </w:r>
      <w:r>
        <w:rPr>
          <w:sz w:val="22"/>
        </w:rPr>
        <w:t>same.</w:t>
      </w:r>
    </w:p>
    <w:p>
      <w:pPr>
        <w:pStyle w:val="ListParagraph"/>
        <w:numPr>
          <w:ilvl w:val="3"/>
          <w:numId w:val="14"/>
        </w:numPr>
        <w:tabs>
          <w:tab w:pos="1021" w:val="left" w:leader="none"/>
        </w:tabs>
        <w:spacing w:line="259" w:lineRule="auto" w:before="161" w:after="0"/>
        <w:ind w:left="660" w:right="777" w:firstLine="0"/>
        <w:jc w:val="both"/>
        <w:rPr>
          <w:sz w:val="22"/>
        </w:rPr>
      </w:pPr>
      <w:r>
        <w:rPr>
          <w:sz w:val="22"/>
        </w:rPr>
        <w:t>The Lead Institution shall along with the disbursement of the Balance Debt disburse in proportion</w:t>
      </w:r>
      <w:r>
        <w:rPr>
          <w:spacing w:val="1"/>
          <w:sz w:val="22"/>
        </w:rPr>
        <w:t> </w:t>
      </w:r>
      <w:r>
        <w:rPr>
          <w:sz w:val="22"/>
        </w:rPr>
        <w:t>thereto the VGF Grant to the Concessionaire in the same manner as such Balance Debt and, upon such</w:t>
      </w:r>
      <w:r>
        <w:rPr>
          <w:spacing w:val="1"/>
          <w:sz w:val="22"/>
        </w:rPr>
        <w:t> </w:t>
      </w:r>
      <w:r>
        <w:rPr>
          <w:sz w:val="22"/>
        </w:rPr>
        <w:t>disbursement,</w:t>
      </w:r>
      <w:r>
        <w:rPr>
          <w:spacing w:val="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deemed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been</w:t>
      </w:r>
      <w:r>
        <w:rPr>
          <w:spacing w:val="-3"/>
          <w:sz w:val="22"/>
        </w:rPr>
        <w:t> </w:t>
      </w:r>
      <w:r>
        <w:rPr>
          <w:sz w:val="22"/>
        </w:rPr>
        <w:t>received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Concessionaire.</w:t>
      </w:r>
    </w:p>
    <w:p>
      <w:pPr>
        <w:pStyle w:val="ListParagraph"/>
        <w:numPr>
          <w:ilvl w:val="3"/>
          <w:numId w:val="14"/>
        </w:numPr>
        <w:tabs>
          <w:tab w:pos="997" w:val="left" w:leader="none"/>
        </w:tabs>
        <w:spacing w:line="240" w:lineRule="auto" w:before="160" w:after="0"/>
        <w:ind w:left="996" w:right="0" w:hanging="337"/>
        <w:jc w:val="both"/>
        <w:rPr>
          <w:sz w:val="22"/>
        </w:rPr>
      </w:pPr>
      <w:r>
        <w:rPr>
          <w:sz w:val="22"/>
        </w:rPr>
        <w:t>Notwithstanding</w:t>
      </w:r>
      <w:r>
        <w:rPr>
          <w:spacing w:val="-6"/>
          <w:sz w:val="22"/>
        </w:rPr>
        <w:t> </w:t>
      </w:r>
      <w:r>
        <w:rPr>
          <w:sz w:val="22"/>
        </w:rPr>
        <w:t>anything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contrary</w:t>
      </w:r>
      <w:r>
        <w:rPr>
          <w:spacing w:val="-6"/>
          <w:sz w:val="22"/>
        </w:rPr>
        <w:t> </w:t>
      </w:r>
      <w:r>
        <w:rPr>
          <w:sz w:val="22"/>
        </w:rPr>
        <w:t>contained in</w:t>
      </w:r>
      <w:r>
        <w:rPr>
          <w:spacing w:val="-5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event of</w:t>
      </w:r>
    </w:p>
    <w:p>
      <w:pPr>
        <w:pStyle w:val="ListParagraph"/>
        <w:numPr>
          <w:ilvl w:val="0"/>
          <w:numId w:val="19"/>
        </w:numPr>
        <w:tabs>
          <w:tab w:pos="853" w:val="left" w:leader="none"/>
        </w:tabs>
        <w:spacing w:line="259" w:lineRule="auto" w:before="179" w:after="0"/>
        <w:ind w:left="660" w:right="776" w:firstLine="0"/>
        <w:jc w:val="both"/>
        <w:rPr>
          <w:sz w:val="22"/>
        </w:rPr>
      </w:pPr>
      <w:r>
        <w:rPr>
          <w:sz w:val="22"/>
        </w:rPr>
        <w:t>Any suspension of the Concessionaire’s rights under the Concession Agreement or termination of 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4"/>
          <w:sz w:val="22"/>
        </w:rPr>
        <w:t> </w:t>
      </w:r>
      <w:r>
        <w:rPr>
          <w:sz w:val="22"/>
        </w:rPr>
        <w:t>or;</w:t>
      </w:r>
    </w:p>
    <w:p>
      <w:pPr>
        <w:pStyle w:val="ListParagraph"/>
        <w:numPr>
          <w:ilvl w:val="0"/>
          <w:numId w:val="19"/>
        </w:numPr>
        <w:tabs>
          <w:tab w:pos="944" w:val="left" w:leader="none"/>
        </w:tabs>
        <w:spacing w:line="254" w:lineRule="auto" w:before="164" w:after="0"/>
        <w:ind w:left="660" w:right="791" w:firstLine="0"/>
        <w:jc w:val="both"/>
        <w:rPr>
          <w:sz w:val="22"/>
        </w:rPr>
      </w:pPr>
      <w:r>
        <w:rPr>
          <w:sz w:val="22"/>
        </w:rPr>
        <w:t>Any suspension of the rights of the Concessionaire under</w:t>
      </w:r>
      <w:r>
        <w:rPr>
          <w:spacing w:val="1"/>
          <w:sz w:val="22"/>
        </w:rPr>
        <w:t> </w:t>
      </w:r>
      <w:r>
        <w:rPr>
          <w:sz w:val="22"/>
        </w:rPr>
        <w:t>this Agreement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termination of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  <w:r>
        <w:rPr>
          <w:spacing w:val="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19"/>
        </w:numPr>
        <w:tabs>
          <w:tab w:pos="953" w:val="left" w:leader="none"/>
        </w:tabs>
        <w:spacing w:line="240" w:lineRule="auto" w:before="169" w:after="0"/>
        <w:ind w:left="952" w:right="0" w:hanging="293"/>
        <w:jc w:val="both"/>
        <w:rPr>
          <w:sz w:val="22"/>
        </w:rPr>
      </w:pPr>
      <w:r>
        <w:rPr>
          <w:sz w:val="22"/>
        </w:rPr>
        <w:t>Occurrence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VGF</w:t>
      </w:r>
      <w:r>
        <w:rPr>
          <w:spacing w:val="1"/>
          <w:sz w:val="22"/>
        </w:rPr>
        <w:t> </w:t>
      </w:r>
      <w:r>
        <w:rPr>
          <w:sz w:val="22"/>
        </w:rPr>
        <w:t>Default,</w:t>
      </w:r>
    </w:p>
    <w:p>
      <w:pPr>
        <w:pStyle w:val="BodyText"/>
        <w:spacing w:line="259" w:lineRule="auto" w:before="180"/>
        <w:ind w:left="660" w:right="773"/>
        <w:jc w:val="both"/>
      </w:pPr>
      <w:r>
        <w:rPr/>
        <w:t>The</w:t>
      </w:r>
      <w:r>
        <w:rPr>
          <w:spacing w:val="1"/>
        </w:rPr>
        <w:t> </w:t>
      </w:r>
      <w:r>
        <w:rPr/>
        <w:t>disbursement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undisbursed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VGF</w:t>
      </w:r>
      <w:r>
        <w:rPr>
          <w:spacing w:val="1"/>
        </w:rPr>
        <w:t> </w:t>
      </w:r>
      <w:r>
        <w:rPr/>
        <w:t>Grant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suspended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terminated,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sole</w:t>
      </w:r>
      <w:r>
        <w:rPr>
          <w:spacing w:val="1"/>
        </w:rPr>
        <w:t> </w:t>
      </w:r>
      <w:r>
        <w:rPr/>
        <w:t>discretion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Empowered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Empowered Committee or the Lead Institution being liable to the Concessionaire or the Owner in any</w:t>
      </w:r>
      <w:r>
        <w:rPr>
          <w:spacing w:val="1"/>
        </w:rPr>
        <w:t> </w:t>
      </w:r>
      <w:r>
        <w:rPr/>
        <w:t>manner whatsoever for the same. Such suspension or termination as the case may be, of the undisbursed</w:t>
      </w:r>
      <w:r>
        <w:rPr>
          <w:spacing w:val="1"/>
        </w:rPr>
        <w:t> </w:t>
      </w:r>
      <w:r>
        <w:rPr/>
        <w:t>portion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VGF</w:t>
      </w:r>
      <w:r>
        <w:rPr>
          <w:spacing w:val="3"/>
        </w:rPr>
        <w:t> </w:t>
      </w:r>
      <w:r>
        <w:rPr/>
        <w:t>Grant</w:t>
      </w:r>
      <w:r>
        <w:rPr>
          <w:spacing w:val="3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deemed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with</w:t>
      </w:r>
      <w:r>
        <w:rPr>
          <w:spacing w:val="1"/>
        </w:rPr>
        <w:t> </w:t>
      </w:r>
      <w:r>
        <w:rPr/>
        <w:t>mutual</w:t>
      </w:r>
      <w:r>
        <w:rPr>
          <w:spacing w:val="-6"/>
        </w:rPr>
        <w:t> </w:t>
      </w:r>
      <w:r>
        <w:rPr/>
        <w:t>agreement</w:t>
      </w:r>
      <w:r>
        <w:rPr>
          <w:spacing w:val="2"/>
        </w:rPr>
        <w:t> </w:t>
      </w:r>
      <w:r>
        <w:rPr/>
        <w:t>of the</w:t>
      </w:r>
      <w:r>
        <w:rPr>
          <w:spacing w:val="-6"/>
        </w:rPr>
        <w:t> </w:t>
      </w:r>
      <w:r>
        <w:rPr/>
        <w:t>Parties.</w:t>
      </w:r>
    </w:p>
    <w:p>
      <w:pPr>
        <w:pStyle w:val="ListParagraph"/>
        <w:numPr>
          <w:ilvl w:val="3"/>
          <w:numId w:val="14"/>
        </w:numPr>
        <w:tabs>
          <w:tab w:pos="1021" w:val="left" w:leader="none"/>
        </w:tabs>
        <w:spacing w:line="256" w:lineRule="auto" w:before="160" w:after="0"/>
        <w:ind w:left="660" w:right="783" w:firstLine="0"/>
        <w:jc w:val="both"/>
        <w:rPr>
          <w:sz w:val="22"/>
        </w:rPr>
      </w:pPr>
      <w:r>
        <w:rPr>
          <w:sz w:val="22"/>
        </w:rPr>
        <w:t>The Concessionaire and the Lead Institution agree and acknowledge that the VGF is for and shall</w:t>
      </w:r>
      <w:r>
        <w:rPr>
          <w:spacing w:val="1"/>
          <w:sz w:val="22"/>
        </w:rPr>
        <w:t> </w:t>
      </w:r>
      <w:r>
        <w:rPr>
          <w:sz w:val="22"/>
        </w:rPr>
        <w:t>solely be used to fund such part of the Total Project Cost as is on account of viability gap which</w:t>
      </w:r>
      <w:r>
        <w:rPr>
          <w:spacing w:val="1"/>
          <w:sz w:val="22"/>
        </w:rPr>
        <w:t> </w:t>
      </w:r>
      <w:r>
        <w:rPr>
          <w:sz w:val="22"/>
        </w:rPr>
        <w:t>necessitated</w:t>
      </w:r>
      <w:r>
        <w:rPr>
          <w:spacing w:val="-4"/>
          <w:sz w:val="22"/>
        </w:rPr>
        <w:t> </w:t>
      </w:r>
      <w:r>
        <w:rPr>
          <w:sz w:val="22"/>
        </w:rPr>
        <w:t>the VGF</w:t>
      </w:r>
      <w:r>
        <w:rPr>
          <w:spacing w:val="3"/>
          <w:sz w:val="22"/>
        </w:rPr>
        <w:t> </w:t>
      </w:r>
      <w:r>
        <w:rPr>
          <w:sz w:val="22"/>
        </w:rPr>
        <w:t>Grant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5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other</w:t>
      </w:r>
      <w:r>
        <w:rPr>
          <w:spacing w:val="5"/>
          <w:sz w:val="22"/>
        </w:rPr>
        <w:t> </w:t>
      </w:r>
      <w:r>
        <w:rPr>
          <w:sz w:val="22"/>
        </w:rPr>
        <w:t>purpose</w:t>
      </w:r>
      <w:r>
        <w:rPr>
          <w:spacing w:val="-4"/>
          <w:sz w:val="22"/>
        </w:rPr>
        <w:t> </w:t>
      </w:r>
      <w:r>
        <w:rPr>
          <w:sz w:val="22"/>
        </w:rPr>
        <w:t>whatsoever.</w:t>
      </w:r>
    </w:p>
    <w:p>
      <w:pPr>
        <w:pStyle w:val="ListParagraph"/>
        <w:numPr>
          <w:ilvl w:val="3"/>
          <w:numId w:val="14"/>
        </w:numPr>
        <w:tabs>
          <w:tab w:pos="1006" w:val="left" w:leader="none"/>
        </w:tabs>
        <w:spacing w:line="259" w:lineRule="auto" w:before="163" w:after="0"/>
        <w:ind w:left="660" w:right="779" w:firstLine="0"/>
        <w:jc w:val="both"/>
        <w:rPr>
          <w:sz w:val="22"/>
        </w:rPr>
      </w:pPr>
      <w:r>
        <w:rPr>
          <w:sz w:val="22"/>
        </w:rPr>
        <w:t>The Concessionaire and the Lead Institution acknowledge, and the Owner confirms that VGF Grant</w:t>
      </w:r>
      <w:r>
        <w:rPr>
          <w:spacing w:val="1"/>
          <w:sz w:val="22"/>
        </w:rPr>
        <w:t> </w:t>
      </w:r>
      <w:r>
        <w:rPr>
          <w:sz w:val="22"/>
        </w:rPr>
        <w:t>under this Scheme shall be disbursed only after the Concessionaire subscribes to and has expended the</w:t>
      </w:r>
      <w:r>
        <w:rPr>
          <w:spacing w:val="1"/>
          <w:sz w:val="22"/>
        </w:rPr>
        <w:t> </w:t>
      </w:r>
      <w:r>
        <w:rPr>
          <w:sz w:val="22"/>
        </w:rPr>
        <w:t>equity</w:t>
      </w:r>
      <w:r>
        <w:rPr>
          <w:spacing w:val="-4"/>
          <w:sz w:val="22"/>
        </w:rPr>
        <w:t> </w:t>
      </w:r>
      <w:r>
        <w:rPr>
          <w:sz w:val="22"/>
        </w:rPr>
        <w:t>contribution</w:t>
      </w:r>
      <w:r>
        <w:rPr>
          <w:spacing w:val="-4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Project</w:t>
      </w:r>
      <w:r>
        <w:rPr>
          <w:spacing w:val="2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Concessionaire</w:t>
      </w:r>
      <w:r>
        <w:rPr>
          <w:spacing w:val="-6"/>
          <w:sz w:val="22"/>
        </w:rPr>
        <w:t> </w:t>
      </w:r>
      <w:r>
        <w:rPr>
          <w:sz w:val="22"/>
        </w:rPr>
        <w:t>under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Financial</w:t>
      </w:r>
      <w:r>
        <w:rPr>
          <w:spacing w:val="-3"/>
          <w:sz w:val="22"/>
        </w:rPr>
        <w:t> </w:t>
      </w:r>
      <w:r>
        <w:rPr>
          <w:sz w:val="22"/>
        </w:rPr>
        <w:t>Package.</w:t>
      </w:r>
    </w:p>
    <w:p>
      <w:pPr>
        <w:pStyle w:val="Heading2"/>
        <w:numPr>
          <w:ilvl w:val="2"/>
          <w:numId w:val="14"/>
        </w:numPr>
        <w:tabs>
          <w:tab w:pos="944" w:val="left" w:leader="none"/>
        </w:tabs>
        <w:spacing w:line="240" w:lineRule="auto" w:before="166" w:after="0"/>
        <w:ind w:left="943" w:right="0" w:hanging="284"/>
        <w:jc w:val="both"/>
      </w:pPr>
      <w:r>
        <w:rPr/>
        <w:t>Representations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Warranties</w:t>
      </w:r>
    </w:p>
    <w:p>
      <w:pPr>
        <w:pStyle w:val="ListParagraph"/>
        <w:numPr>
          <w:ilvl w:val="3"/>
          <w:numId w:val="14"/>
        </w:numPr>
        <w:tabs>
          <w:tab w:pos="1001" w:val="left" w:leader="none"/>
        </w:tabs>
        <w:spacing w:line="259" w:lineRule="auto" w:before="181" w:after="0"/>
        <w:ind w:left="660" w:right="775" w:firstLine="0"/>
        <w:jc w:val="both"/>
        <w:rPr>
          <w:sz w:val="22"/>
        </w:rPr>
      </w:pPr>
      <w:r>
        <w:rPr>
          <w:sz w:val="22"/>
        </w:rPr>
        <w:t>The Confirming Party represents, warrants and confirms to the Empowered Committee and the Lead</w:t>
      </w:r>
      <w:r>
        <w:rPr>
          <w:spacing w:val="1"/>
          <w:sz w:val="22"/>
        </w:rPr>
        <w:t> </w:t>
      </w:r>
      <w:r>
        <w:rPr>
          <w:sz w:val="22"/>
        </w:rPr>
        <w:t>Institution</w:t>
      </w:r>
      <w:r>
        <w:rPr>
          <w:spacing w:val="-4"/>
          <w:sz w:val="22"/>
        </w:rPr>
        <w:t> </w:t>
      </w:r>
      <w:r>
        <w:rPr>
          <w:sz w:val="22"/>
        </w:rPr>
        <w:t>respectively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following:</w:t>
      </w:r>
    </w:p>
    <w:p>
      <w:pPr>
        <w:pStyle w:val="ListParagraph"/>
        <w:numPr>
          <w:ilvl w:val="0"/>
          <w:numId w:val="20"/>
        </w:numPr>
        <w:tabs>
          <w:tab w:pos="886" w:val="left" w:leader="none"/>
        </w:tabs>
        <w:spacing w:line="259" w:lineRule="auto" w:before="159" w:after="0"/>
        <w:ind w:left="660" w:right="772" w:firstLine="0"/>
        <w:jc w:val="both"/>
        <w:rPr>
          <w:sz w:val="22"/>
        </w:rPr>
      </w:pPr>
      <w:r>
        <w:rPr>
          <w:sz w:val="22"/>
        </w:rPr>
        <w:t>The Total Project Cost does not include the cost of the land comprised in the Project incurred by the</w:t>
      </w:r>
      <w:r>
        <w:rPr>
          <w:spacing w:val="1"/>
          <w:sz w:val="22"/>
        </w:rPr>
        <w:t> </w:t>
      </w:r>
      <w:r>
        <w:rPr>
          <w:sz w:val="22"/>
        </w:rPr>
        <w:t>Owner;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pStyle w:val="ListParagraph"/>
        <w:numPr>
          <w:ilvl w:val="0"/>
          <w:numId w:val="20"/>
        </w:numPr>
        <w:tabs>
          <w:tab w:pos="920" w:val="left" w:leader="none"/>
        </w:tabs>
        <w:spacing w:line="259" w:lineRule="auto" w:before="76" w:after="0"/>
        <w:ind w:left="660" w:right="792" w:firstLine="0"/>
        <w:jc w:val="both"/>
        <w:rPr>
          <w:sz w:val="22"/>
        </w:rPr>
      </w:pPr>
      <w:r>
        <w:rPr>
          <w:sz w:val="22"/>
        </w:rPr>
        <w:t>The Concessionaire has been selected through a transparent and open competitive bidding process</w:t>
      </w:r>
      <w:r>
        <w:rPr>
          <w:spacing w:val="1"/>
          <w:sz w:val="22"/>
        </w:rPr>
        <w:t> </w:t>
      </w:r>
      <w:r>
        <w:rPr>
          <w:sz w:val="22"/>
        </w:rPr>
        <w:t>conforming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2"/>
          <w:sz w:val="22"/>
        </w:rPr>
        <w:t> </w:t>
      </w:r>
      <w:r>
        <w:rPr>
          <w:sz w:val="22"/>
        </w:rPr>
        <w:t>of the</w:t>
      </w:r>
      <w:r>
        <w:rPr>
          <w:spacing w:val="-5"/>
          <w:sz w:val="22"/>
        </w:rPr>
        <w:t> </w:t>
      </w:r>
      <w:r>
        <w:rPr>
          <w:sz w:val="22"/>
        </w:rPr>
        <w:t>Scheme;</w:t>
      </w: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259" w:lineRule="auto" w:before="159" w:after="0"/>
        <w:ind w:left="660" w:right="772" w:firstLine="0"/>
        <w:jc w:val="both"/>
        <w:rPr>
          <w:sz w:val="22"/>
        </w:rPr>
      </w:pPr>
      <w:r>
        <w:rPr>
          <w:sz w:val="22"/>
        </w:rPr>
        <w:t>The Project shall provide service against payment of predetermined tariff/user charge as set forth in 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20"/>
        </w:numPr>
        <w:tabs>
          <w:tab w:pos="963" w:val="left" w:leader="none"/>
        </w:tabs>
        <w:spacing w:line="259" w:lineRule="auto" w:before="160" w:after="0"/>
        <w:ind w:left="660" w:right="783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pre-determined</w:t>
      </w:r>
      <w:r>
        <w:rPr>
          <w:spacing w:val="1"/>
          <w:sz w:val="22"/>
        </w:rPr>
        <w:t> </w:t>
      </w:r>
      <w:r>
        <w:rPr>
          <w:sz w:val="22"/>
        </w:rPr>
        <w:t>tariff/user</w:t>
      </w:r>
      <w:r>
        <w:rPr>
          <w:spacing w:val="1"/>
          <w:sz w:val="22"/>
        </w:rPr>
        <w:t> </w:t>
      </w:r>
      <w:r>
        <w:rPr>
          <w:sz w:val="22"/>
        </w:rPr>
        <w:t>charges</w:t>
      </w:r>
      <w:r>
        <w:rPr>
          <w:spacing w:val="1"/>
          <w:sz w:val="22"/>
        </w:rPr>
        <w:t> </w:t>
      </w:r>
      <w:r>
        <w:rPr>
          <w:sz w:val="22"/>
        </w:rPr>
        <w:t>payable</w:t>
      </w:r>
      <w:r>
        <w:rPr>
          <w:spacing w:val="1"/>
          <w:sz w:val="22"/>
        </w:rPr>
        <w:t> </w:t>
      </w:r>
      <w:r>
        <w:rPr>
          <w:sz w:val="22"/>
        </w:rPr>
        <w:t>pursuant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 for provision of services pursuant thereto, cannot be increased to eliminate or reduce the</w:t>
      </w:r>
      <w:r>
        <w:rPr>
          <w:spacing w:val="1"/>
          <w:sz w:val="22"/>
        </w:rPr>
        <w:t> </w:t>
      </w:r>
      <w:r>
        <w:rPr>
          <w:sz w:val="22"/>
        </w:rPr>
        <w:t>viability gap, which necessitated the application for the VGF Grant for the Project under the Scheme 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Owner;</w:t>
      </w:r>
    </w:p>
    <w:p>
      <w:pPr>
        <w:pStyle w:val="ListParagraph"/>
        <w:numPr>
          <w:ilvl w:val="0"/>
          <w:numId w:val="20"/>
        </w:numPr>
        <w:tabs>
          <w:tab w:pos="872" w:val="left" w:leader="none"/>
        </w:tabs>
        <w:spacing w:line="259" w:lineRule="auto" w:before="161" w:after="0"/>
        <w:ind w:left="660" w:right="786" w:firstLine="0"/>
        <w:jc w:val="both"/>
        <w:rPr>
          <w:sz w:val="22"/>
        </w:rPr>
      </w:pPr>
      <w:r>
        <w:rPr>
          <w:sz w:val="22"/>
        </w:rPr>
        <w:t>The Concession Period under the Concession Agreement cannot be increased for reducing the viability</w:t>
      </w:r>
      <w:r>
        <w:rPr>
          <w:spacing w:val="1"/>
          <w:sz w:val="22"/>
        </w:rPr>
        <w:t> </w:t>
      </w:r>
      <w:r>
        <w:rPr>
          <w:sz w:val="22"/>
        </w:rPr>
        <w:t>gap,</w:t>
      </w:r>
      <w:r>
        <w:rPr>
          <w:spacing w:val="3"/>
          <w:sz w:val="22"/>
        </w:rPr>
        <w:t> </w:t>
      </w:r>
      <w:r>
        <w:rPr>
          <w:sz w:val="22"/>
        </w:rPr>
        <w:t>which</w:t>
      </w:r>
      <w:r>
        <w:rPr>
          <w:spacing w:val="-4"/>
          <w:sz w:val="22"/>
        </w:rPr>
        <w:t> </w:t>
      </w:r>
      <w:r>
        <w:rPr>
          <w:sz w:val="22"/>
        </w:rPr>
        <w:t>necessitated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VGF</w:t>
      </w:r>
      <w:r>
        <w:rPr>
          <w:spacing w:val="4"/>
          <w:sz w:val="22"/>
        </w:rPr>
        <w:t> </w:t>
      </w:r>
      <w:r>
        <w:rPr>
          <w:sz w:val="22"/>
        </w:rPr>
        <w:t>Grant</w:t>
      </w:r>
      <w:r>
        <w:rPr>
          <w:spacing w:val="2"/>
          <w:sz w:val="22"/>
        </w:rPr>
        <w:t> </w:t>
      </w:r>
      <w:r>
        <w:rPr>
          <w:sz w:val="22"/>
        </w:rPr>
        <w:t>under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Scheme;</w:t>
      </w:r>
    </w:p>
    <w:p>
      <w:pPr>
        <w:pStyle w:val="ListParagraph"/>
        <w:numPr>
          <w:ilvl w:val="0"/>
          <w:numId w:val="20"/>
        </w:numPr>
        <w:tabs>
          <w:tab w:pos="853" w:val="left" w:leader="none"/>
        </w:tabs>
        <w:spacing w:line="259" w:lineRule="auto" w:before="159" w:after="0"/>
        <w:ind w:left="660" w:right="786" w:firstLine="0"/>
        <w:jc w:val="both"/>
        <w:rPr>
          <w:sz w:val="22"/>
        </w:rPr>
      </w:pPr>
      <w:r>
        <w:rPr>
          <w:sz w:val="22"/>
        </w:rPr>
        <w:t>The Total Project Cost is reasonable and based on the standards and specifications normally applicable</w:t>
      </w:r>
      <w:r>
        <w:rPr>
          <w:spacing w:val="1"/>
          <w:sz w:val="22"/>
        </w:rPr>
        <w:t> </w:t>
      </w:r>
      <w:r>
        <w:rPr>
          <w:sz w:val="22"/>
        </w:rPr>
        <w:t>to such projects as the Project and the same cannot be restricted for reducing the viability gap, which</w:t>
      </w:r>
      <w:r>
        <w:rPr>
          <w:spacing w:val="1"/>
          <w:sz w:val="22"/>
        </w:rPr>
        <w:t> </w:t>
      </w:r>
      <w:r>
        <w:rPr>
          <w:sz w:val="22"/>
        </w:rPr>
        <w:t>necessitated</w:t>
      </w:r>
      <w:r>
        <w:rPr>
          <w:spacing w:val="-4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Owner</w:t>
      </w:r>
      <w:r>
        <w:rPr>
          <w:spacing w:val="4"/>
          <w:sz w:val="22"/>
        </w:rPr>
        <w:t> </w:t>
      </w:r>
      <w:r>
        <w:rPr>
          <w:sz w:val="22"/>
        </w:rPr>
        <w:t>for</w:t>
      </w:r>
      <w:r>
        <w:rPr>
          <w:spacing w:val="5"/>
          <w:sz w:val="22"/>
        </w:rPr>
        <w:t> </w:t>
      </w:r>
      <w:r>
        <w:rPr>
          <w:sz w:val="22"/>
        </w:rPr>
        <w:t>VGF</w:t>
      </w:r>
      <w:r>
        <w:rPr>
          <w:spacing w:val="3"/>
          <w:sz w:val="22"/>
        </w:rPr>
        <w:t> </w:t>
      </w:r>
      <w:r>
        <w:rPr>
          <w:sz w:val="22"/>
        </w:rPr>
        <w:t>Grant</w:t>
      </w:r>
      <w:r>
        <w:rPr>
          <w:spacing w:val="3"/>
          <w:sz w:val="22"/>
        </w:rPr>
        <w:t> </w:t>
      </w:r>
      <w:r>
        <w:rPr>
          <w:sz w:val="22"/>
        </w:rPr>
        <w:t>under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Scheme;</w:t>
      </w:r>
      <w:r>
        <w:rPr>
          <w:spacing w:val="2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0"/>
        </w:numPr>
        <w:tabs>
          <w:tab w:pos="891" w:val="left" w:leader="none"/>
        </w:tabs>
        <w:spacing w:line="259" w:lineRule="auto" w:before="160" w:after="0"/>
        <w:ind w:left="660" w:right="777" w:firstLine="0"/>
        <w:jc w:val="both"/>
        <w:rPr>
          <w:sz w:val="22"/>
        </w:rPr>
      </w:pPr>
      <w:r>
        <w:rPr>
          <w:sz w:val="22"/>
        </w:rPr>
        <w:t>The grants made or which may hereafter be made by the Owner to the Concessionaire for meeting the</w:t>
      </w:r>
      <w:r>
        <w:rPr>
          <w:spacing w:val="1"/>
          <w:sz w:val="22"/>
        </w:rPr>
        <w:t> </w:t>
      </w:r>
      <w:r>
        <w:rPr>
          <w:sz w:val="22"/>
        </w:rPr>
        <w:t>Total Project Cost or any part thereof shall not exceed in aggregatethe provisionsas given in Rule 4.1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Scheme.</w:t>
      </w:r>
    </w:p>
    <w:p>
      <w:pPr>
        <w:pStyle w:val="ListParagraph"/>
        <w:numPr>
          <w:ilvl w:val="3"/>
          <w:numId w:val="14"/>
        </w:numPr>
        <w:tabs>
          <w:tab w:pos="1016" w:val="left" w:leader="none"/>
        </w:tabs>
        <w:spacing w:line="259" w:lineRule="auto" w:before="159" w:after="0"/>
        <w:ind w:left="660" w:right="776" w:firstLine="0"/>
        <w:jc w:val="both"/>
        <w:rPr>
          <w:sz w:val="22"/>
        </w:rPr>
      </w:pPr>
      <w:r>
        <w:rPr>
          <w:sz w:val="22"/>
        </w:rPr>
        <w:t>The Concessionaire represents and warrants to the Empowered Committee and the Lead Institution</w:t>
      </w:r>
      <w:r>
        <w:rPr>
          <w:spacing w:val="1"/>
          <w:sz w:val="22"/>
        </w:rPr>
        <w:t> </w:t>
      </w:r>
      <w:r>
        <w:rPr>
          <w:sz w:val="22"/>
        </w:rPr>
        <w:t>that:</w:t>
      </w:r>
    </w:p>
    <w:p>
      <w:pPr>
        <w:pStyle w:val="ListParagraph"/>
        <w:numPr>
          <w:ilvl w:val="0"/>
          <w:numId w:val="21"/>
        </w:numPr>
        <w:tabs>
          <w:tab w:pos="896" w:val="left" w:leader="none"/>
        </w:tabs>
        <w:spacing w:line="259" w:lineRule="auto" w:before="160" w:after="0"/>
        <w:ind w:left="660" w:right="781" w:firstLine="0"/>
        <w:jc w:val="both"/>
        <w:rPr>
          <w:sz w:val="22"/>
        </w:rPr>
      </w:pPr>
      <w:r>
        <w:rPr>
          <w:sz w:val="22"/>
        </w:rPr>
        <w:t>It is duly organised and validly existing under the laws in India and has full power and authority to</w:t>
      </w:r>
      <w:r>
        <w:rPr>
          <w:spacing w:val="1"/>
          <w:sz w:val="22"/>
        </w:rPr>
        <w:t> </w:t>
      </w:r>
      <w:r>
        <w:rPr>
          <w:sz w:val="22"/>
        </w:rPr>
        <w:t>execute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carry</w:t>
      </w:r>
      <w:r>
        <w:rPr>
          <w:spacing w:val="1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transaction</w:t>
      </w:r>
      <w:r>
        <w:rPr>
          <w:spacing w:val="1"/>
          <w:sz w:val="22"/>
        </w:rPr>
        <w:t> </w:t>
      </w:r>
      <w:r>
        <w:rPr>
          <w:sz w:val="22"/>
        </w:rPr>
        <w:t>hereby</w:t>
      </w:r>
      <w:r>
        <w:rPr>
          <w:spacing w:val="1"/>
          <w:sz w:val="22"/>
        </w:rPr>
        <w:t> </w:t>
      </w:r>
      <w:r>
        <w:rPr>
          <w:sz w:val="22"/>
        </w:rPr>
        <w:t>contemplated;</w:t>
      </w:r>
    </w:p>
    <w:p>
      <w:pPr>
        <w:pStyle w:val="ListParagraph"/>
        <w:numPr>
          <w:ilvl w:val="0"/>
          <w:numId w:val="21"/>
        </w:numPr>
        <w:tabs>
          <w:tab w:pos="896" w:val="left" w:leader="none"/>
        </w:tabs>
        <w:spacing w:line="259" w:lineRule="auto" w:before="160" w:after="0"/>
        <w:ind w:left="660" w:right="787" w:firstLine="0"/>
        <w:jc w:val="both"/>
        <w:rPr>
          <w:sz w:val="22"/>
        </w:rPr>
      </w:pPr>
      <w:r>
        <w:rPr>
          <w:sz w:val="22"/>
        </w:rPr>
        <w:t>It has taken all necessary corporate and other actions under applicable laws to authorise the execution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delivery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6"/>
          <w:sz w:val="22"/>
        </w:rPr>
        <w:t> </w:t>
      </w:r>
      <w:r>
        <w:rPr>
          <w:sz w:val="22"/>
        </w:rPr>
        <w:t>Agreement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perform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21"/>
        </w:numPr>
        <w:tabs>
          <w:tab w:pos="877" w:val="left" w:leader="none"/>
        </w:tabs>
        <w:spacing w:line="259" w:lineRule="auto" w:before="159" w:after="0"/>
        <w:ind w:left="660" w:right="786" w:firstLine="0"/>
        <w:jc w:val="both"/>
        <w:rPr>
          <w:sz w:val="22"/>
        </w:rPr>
      </w:pPr>
      <w:r>
        <w:rPr>
          <w:sz w:val="22"/>
        </w:rPr>
        <w:t>This Agreement constitutes its legal, valid and binding obligation, enforceable against it in accordance</w:t>
      </w:r>
      <w:r>
        <w:rPr>
          <w:spacing w:val="1"/>
          <w:sz w:val="22"/>
        </w:rPr>
        <w:t> </w:t>
      </w:r>
      <w:r>
        <w:rPr>
          <w:sz w:val="22"/>
        </w:rPr>
        <w:t>with the terms</w:t>
      </w:r>
      <w:r>
        <w:rPr>
          <w:spacing w:val="1"/>
          <w:sz w:val="22"/>
        </w:rPr>
        <w:t> </w:t>
      </w:r>
      <w:r>
        <w:rPr>
          <w:sz w:val="22"/>
        </w:rPr>
        <w:t>hereof,</w:t>
      </w:r>
      <w:r>
        <w:rPr>
          <w:spacing w:val="1"/>
          <w:sz w:val="22"/>
        </w:rPr>
        <w:t> </w:t>
      </w:r>
      <w:r>
        <w:rPr>
          <w:sz w:val="22"/>
        </w:rPr>
        <w:t>and its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be legally valid,</w:t>
      </w:r>
      <w:r>
        <w:rPr>
          <w:spacing w:val="1"/>
          <w:sz w:val="22"/>
        </w:rPr>
        <w:t> </w:t>
      </w:r>
      <w:r>
        <w:rPr>
          <w:sz w:val="22"/>
        </w:rPr>
        <w:t>binding and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enforceable</w:t>
      </w:r>
      <w:r>
        <w:rPr>
          <w:spacing w:val="-5"/>
          <w:sz w:val="22"/>
        </w:rPr>
        <w:t> </w:t>
      </w:r>
      <w:r>
        <w:rPr>
          <w:sz w:val="22"/>
        </w:rPr>
        <w:t>against</w:t>
      </w:r>
      <w:r>
        <w:rPr>
          <w:spacing w:val="2"/>
          <w:sz w:val="22"/>
        </w:rPr>
        <w:t> </w:t>
      </w:r>
      <w:r>
        <w:rPr>
          <w:sz w:val="22"/>
        </w:rPr>
        <w:t>it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accordance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terms;</w:t>
      </w:r>
    </w:p>
    <w:p>
      <w:pPr>
        <w:pStyle w:val="ListParagraph"/>
        <w:numPr>
          <w:ilvl w:val="0"/>
          <w:numId w:val="21"/>
        </w:numPr>
        <w:tabs>
          <w:tab w:pos="891" w:val="left" w:leader="none"/>
        </w:tabs>
        <w:spacing w:line="259" w:lineRule="auto" w:before="160" w:after="0"/>
        <w:ind w:left="660" w:right="779" w:firstLine="0"/>
        <w:jc w:val="both"/>
        <w:rPr>
          <w:sz w:val="22"/>
        </w:rPr>
      </w:pPr>
      <w:r>
        <w:rPr>
          <w:sz w:val="22"/>
        </w:rPr>
        <w:t>The execution, delivery and performance of this Agreement will not conflict with or result in a breach</w:t>
      </w:r>
      <w:r>
        <w:rPr>
          <w:spacing w:val="1"/>
          <w:sz w:val="22"/>
        </w:rPr>
        <w:t> </w:t>
      </w:r>
      <w:r>
        <w:rPr>
          <w:sz w:val="22"/>
        </w:rPr>
        <w:t>or constitute default under or accelerate performance required by any of the terms of Memorandum and</w:t>
      </w:r>
      <w:r>
        <w:rPr>
          <w:spacing w:val="1"/>
          <w:sz w:val="22"/>
        </w:rPr>
        <w:t> </w:t>
      </w:r>
      <w:r>
        <w:rPr>
          <w:sz w:val="22"/>
        </w:rPr>
        <w:t>Articles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Association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applicable</w:t>
      </w:r>
      <w:r>
        <w:rPr>
          <w:spacing w:val="1"/>
          <w:sz w:val="22"/>
        </w:rPr>
        <w:t> </w:t>
      </w:r>
      <w:r>
        <w:rPr>
          <w:sz w:val="22"/>
        </w:rPr>
        <w:t>law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covenant,</w:t>
      </w:r>
      <w:r>
        <w:rPr>
          <w:spacing w:val="1"/>
          <w:sz w:val="22"/>
        </w:rPr>
        <w:t> </w:t>
      </w:r>
      <w:r>
        <w:rPr>
          <w:sz w:val="22"/>
        </w:rPr>
        <w:t>contract,</w:t>
      </w:r>
      <w:r>
        <w:rPr>
          <w:spacing w:val="1"/>
          <w:sz w:val="22"/>
        </w:rPr>
        <w:t> </w:t>
      </w:r>
      <w:r>
        <w:rPr>
          <w:sz w:val="22"/>
        </w:rPr>
        <w:t>arrangement or understanding, or any decree or order of any court to which it is a party or by which it 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properties</w:t>
      </w:r>
      <w:r>
        <w:rPr>
          <w:spacing w:val="6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assets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bound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affected;</w:t>
      </w:r>
    </w:p>
    <w:p>
      <w:pPr>
        <w:pStyle w:val="ListParagraph"/>
        <w:numPr>
          <w:ilvl w:val="0"/>
          <w:numId w:val="21"/>
        </w:numPr>
        <w:tabs>
          <w:tab w:pos="896" w:val="left" w:leader="none"/>
        </w:tabs>
        <w:spacing w:line="259" w:lineRule="auto" w:before="161" w:after="0"/>
        <w:ind w:left="660" w:right="776" w:firstLine="0"/>
        <w:jc w:val="both"/>
        <w:rPr>
          <w:sz w:val="22"/>
        </w:rPr>
      </w:pPr>
      <w:r>
        <w:rPr>
          <w:sz w:val="22"/>
        </w:rPr>
        <w:t>All information furnished to the Empowered Committee, the Lead Institution and the Owner and as</w:t>
      </w:r>
      <w:r>
        <w:rPr>
          <w:spacing w:val="1"/>
          <w:sz w:val="22"/>
        </w:rPr>
        <w:t> </w:t>
      </w:r>
      <w:r>
        <w:rPr>
          <w:sz w:val="22"/>
        </w:rPr>
        <w:t>updated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before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date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Agreement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true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accurate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2"/>
          <w:sz w:val="22"/>
        </w:rPr>
        <w:t> </w:t>
      </w:r>
      <w:r>
        <w:rPr>
          <w:sz w:val="22"/>
        </w:rPr>
        <w:t>material</w:t>
      </w:r>
      <w:r>
        <w:rPr>
          <w:spacing w:val="-2"/>
          <w:sz w:val="22"/>
        </w:rPr>
        <w:t> </w:t>
      </w:r>
      <w:r>
        <w:rPr>
          <w:sz w:val="22"/>
        </w:rPr>
        <w:t>respect;</w:t>
      </w:r>
    </w:p>
    <w:p>
      <w:pPr>
        <w:pStyle w:val="ListParagraph"/>
        <w:numPr>
          <w:ilvl w:val="0"/>
          <w:numId w:val="21"/>
        </w:numPr>
        <w:tabs>
          <w:tab w:pos="848" w:val="left" w:leader="none"/>
        </w:tabs>
        <w:spacing w:line="259" w:lineRule="auto" w:before="159" w:after="0"/>
        <w:ind w:left="660" w:right="776" w:firstLine="0"/>
        <w:jc w:val="both"/>
        <w:rPr>
          <w:sz w:val="22"/>
        </w:rPr>
      </w:pPr>
      <w:r>
        <w:rPr>
          <w:sz w:val="22"/>
        </w:rPr>
        <w:t>There are no actions, suits, proceedings or investigations pending or to its knowledge threatened against</w:t>
      </w:r>
      <w:r>
        <w:rPr>
          <w:spacing w:val="-52"/>
          <w:sz w:val="22"/>
        </w:rPr>
        <w:t> </w:t>
      </w:r>
      <w:r>
        <w:rPr>
          <w:sz w:val="22"/>
        </w:rPr>
        <w:t>it at law or in equity before any court or any other judicial, quasi-judicial or other authority or body, the</w:t>
      </w:r>
      <w:r>
        <w:rPr>
          <w:spacing w:val="1"/>
          <w:sz w:val="22"/>
        </w:rPr>
        <w:t> </w:t>
      </w:r>
      <w:r>
        <w:rPr>
          <w:sz w:val="22"/>
        </w:rPr>
        <w:t>outcome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result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breach</w:t>
      </w:r>
      <w:r>
        <w:rPr>
          <w:spacing w:val="-3"/>
          <w:sz w:val="22"/>
        </w:rPr>
        <w:t> </w:t>
      </w:r>
      <w:r>
        <w:rPr>
          <w:sz w:val="22"/>
        </w:rPr>
        <w:t>of this</w:t>
      </w:r>
      <w:r>
        <w:rPr>
          <w:spacing w:val="1"/>
          <w:sz w:val="22"/>
        </w:rPr>
        <w:t> </w:t>
      </w:r>
      <w:r>
        <w:rPr>
          <w:sz w:val="22"/>
        </w:rPr>
        <w:t>Agreement;</w:t>
      </w:r>
    </w:p>
    <w:p>
      <w:pPr>
        <w:pStyle w:val="ListParagraph"/>
        <w:numPr>
          <w:ilvl w:val="0"/>
          <w:numId w:val="21"/>
        </w:numPr>
        <w:tabs>
          <w:tab w:pos="881" w:val="left" w:leader="none"/>
        </w:tabs>
        <w:spacing w:line="240" w:lineRule="auto" w:before="160" w:after="0"/>
        <w:ind w:left="880" w:right="0" w:hanging="221"/>
        <w:jc w:val="both"/>
        <w:rPr>
          <w:sz w:val="22"/>
        </w:rPr>
      </w:pPr>
      <w:r>
        <w:rPr>
          <w:sz w:val="22"/>
        </w:rPr>
        <w:t>It has</w:t>
      </w:r>
      <w:r>
        <w:rPr>
          <w:spacing w:val="-1"/>
          <w:sz w:val="22"/>
        </w:rPr>
        <w:t> </w:t>
      </w:r>
      <w:r>
        <w:rPr>
          <w:sz w:val="22"/>
        </w:rPr>
        <w:t>complied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all</w:t>
      </w:r>
      <w:r>
        <w:rPr>
          <w:spacing w:val="-5"/>
          <w:sz w:val="22"/>
        </w:rPr>
        <w:t> </w:t>
      </w:r>
      <w:r>
        <w:rPr>
          <w:sz w:val="22"/>
        </w:rPr>
        <w:t>Applicable</w:t>
      </w:r>
      <w:r>
        <w:rPr>
          <w:spacing w:val="-7"/>
          <w:sz w:val="22"/>
        </w:rPr>
        <w:t> </w:t>
      </w:r>
      <w:r>
        <w:rPr>
          <w:sz w:val="22"/>
        </w:rPr>
        <w:t>Laws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Applicable</w:t>
      </w:r>
      <w:r>
        <w:rPr>
          <w:spacing w:val="-7"/>
          <w:sz w:val="22"/>
        </w:rPr>
        <w:t> </w:t>
      </w:r>
      <w:r>
        <w:rPr>
          <w:sz w:val="22"/>
        </w:rPr>
        <w:t>Permits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material</w:t>
      </w:r>
      <w:r>
        <w:rPr>
          <w:spacing w:val="-5"/>
          <w:sz w:val="22"/>
        </w:rPr>
        <w:t> </w:t>
      </w:r>
      <w:r>
        <w:rPr>
          <w:sz w:val="22"/>
        </w:rPr>
        <w:t>respects;</w:t>
      </w:r>
    </w:p>
    <w:p>
      <w:pPr>
        <w:pStyle w:val="ListParagraph"/>
        <w:numPr>
          <w:ilvl w:val="0"/>
          <w:numId w:val="21"/>
        </w:numPr>
        <w:tabs>
          <w:tab w:pos="953" w:val="left" w:leader="none"/>
        </w:tabs>
        <w:spacing w:line="259" w:lineRule="auto" w:before="179" w:after="0"/>
        <w:ind w:left="660" w:right="786" w:firstLine="0"/>
        <w:jc w:val="both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breach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Agreements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Financing</w:t>
      </w:r>
      <w:r>
        <w:rPr>
          <w:spacing w:val="1"/>
          <w:sz w:val="22"/>
        </w:rPr>
        <w:t> </w:t>
      </w:r>
      <w:r>
        <w:rPr>
          <w:sz w:val="22"/>
        </w:rPr>
        <w:t>Agreements;</w:t>
      </w:r>
      <w:r>
        <w:rPr>
          <w:spacing w:val="2"/>
          <w:sz w:val="22"/>
        </w:rPr>
        <w:t> </w:t>
      </w:r>
      <w:r>
        <w:rPr>
          <w:sz w:val="22"/>
        </w:rPr>
        <w:t>and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pStyle w:val="ListParagraph"/>
        <w:numPr>
          <w:ilvl w:val="0"/>
          <w:numId w:val="21"/>
        </w:numPr>
        <w:tabs>
          <w:tab w:pos="838" w:val="left" w:leader="none"/>
        </w:tabs>
        <w:spacing w:line="259" w:lineRule="auto" w:before="76" w:after="0"/>
        <w:ind w:left="660" w:right="790" w:firstLine="0"/>
        <w:jc w:val="both"/>
        <w:rPr>
          <w:sz w:val="22"/>
        </w:rPr>
      </w:pPr>
      <w:r>
        <w:rPr>
          <w:sz w:val="22"/>
        </w:rPr>
        <w:t>No representation or warranty contained herein or in the Concession Agreement or any other document</w:t>
      </w:r>
      <w:r>
        <w:rPr>
          <w:spacing w:val="1"/>
          <w:sz w:val="22"/>
        </w:rPr>
        <w:t> </w:t>
      </w:r>
      <w:r>
        <w:rPr>
          <w:sz w:val="22"/>
        </w:rPr>
        <w:t>furnished by it to the Empowered Committee or the Owner or the Lead Financial Institution contains or</w:t>
      </w:r>
      <w:r>
        <w:rPr>
          <w:spacing w:val="1"/>
          <w:sz w:val="22"/>
        </w:rPr>
        <w:t> </w:t>
      </w:r>
      <w:r>
        <w:rPr>
          <w:sz w:val="22"/>
        </w:rPr>
        <w:t>will contain any untrue or misleading statement of material facts or omits or will omit to state a material</w:t>
      </w:r>
      <w:r>
        <w:rPr>
          <w:spacing w:val="1"/>
          <w:sz w:val="22"/>
        </w:rPr>
        <w:t> </w:t>
      </w:r>
      <w:r>
        <w:rPr>
          <w:sz w:val="22"/>
        </w:rPr>
        <w:t>fact</w:t>
      </w:r>
      <w:r>
        <w:rPr>
          <w:spacing w:val="2"/>
          <w:sz w:val="22"/>
        </w:rPr>
        <w:t> </w:t>
      </w:r>
      <w:r>
        <w:rPr>
          <w:sz w:val="22"/>
        </w:rPr>
        <w:t>necessary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make</w:t>
      </w:r>
      <w:r>
        <w:rPr>
          <w:spacing w:val="-6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representation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warranty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7"/>
          <w:sz w:val="22"/>
        </w:rPr>
        <w:t> </w:t>
      </w:r>
      <w:r>
        <w:rPr>
          <w:sz w:val="22"/>
        </w:rPr>
        <w:t>misleading.</w:t>
      </w:r>
    </w:p>
    <w:p>
      <w:pPr>
        <w:pStyle w:val="ListParagraph"/>
        <w:numPr>
          <w:ilvl w:val="3"/>
          <w:numId w:val="14"/>
        </w:numPr>
        <w:tabs>
          <w:tab w:pos="1020" w:val="left" w:leader="none"/>
        </w:tabs>
        <w:spacing w:line="259" w:lineRule="auto" w:before="161" w:after="0"/>
        <w:ind w:left="660" w:right="778" w:firstLine="0"/>
        <w:jc w:val="both"/>
        <w:rPr>
          <w:sz w:val="22"/>
        </w:rPr>
      </w:pPr>
      <w:r>
        <w:rPr>
          <w:sz w:val="22"/>
        </w:rPr>
        <w:t>In the event of any occurrence or circumstance coming to the knowledge of the Party making any</w:t>
      </w:r>
      <w:r>
        <w:rPr>
          <w:spacing w:val="1"/>
          <w:sz w:val="22"/>
        </w:rPr>
        <w:t> </w:t>
      </w:r>
      <w:r>
        <w:rPr>
          <w:sz w:val="22"/>
        </w:rPr>
        <w:t>representation</w:t>
      </w:r>
      <w:r>
        <w:rPr>
          <w:spacing w:val="1"/>
          <w:sz w:val="22"/>
        </w:rPr>
        <w:t> </w:t>
      </w:r>
      <w:r>
        <w:rPr>
          <w:sz w:val="22"/>
        </w:rPr>
        <w:t>hereunder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renders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aforesaid</w:t>
      </w:r>
      <w:r>
        <w:rPr>
          <w:spacing w:val="1"/>
          <w:sz w:val="22"/>
        </w:rPr>
        <w:t> </w:t>
      </w:r>
      <w:r>
        <w:rPr>
          <w:sz w:val="22"/>
        </w:rPr>
        <w:t>representations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warranties</w:t>
      </w:r>
      <w:r>
        <w:rPr>
          <w:spacing w:val="1"/>
          <w:sz w:val="22"/>
        </w:rPr>
        <w:t> </w:t>
      </w:r>
      <w:r>
        <w:rPr>
          <w:sz w:val="22"/>
        </w:rPr>
        <w:t>untrue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incorrect at any timeduring the subsistence of this Agreement, such party shall immediately notify the</w:t>
      </w:r>
      <w:r>
        <w:rPr>
          <w:spacing w:val="1"/>
          <w:sz w:val="22"/>
        </w:rPr>
        <w:t> </w:t>
      </w:r>
      <w:r>
        <w:rPr>
          <w:sz w:val="22"/>
        </w:rPr>
        <w:t>other parties hereto about the same. Such notification shall not have the effect of remedying any such</w:t>
      </w:r>
      <w:r>
        <w:rPr>
          <w:spacing w:val="1"/>
          <w:sz w:val="22"/>
        </w:rPr>
        <w:t> </w:t>
      </w:r>
      <w:r>
        <w:rPr>
          <w:sz w:val="22"/>
        </w:rPr>
        <w:t>representation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warranty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has</w:t>
      </w:r>
      <w:r>
        <w:rPr>
          <w:spacing w:val="2"/>
          <w:sz w:val="22"/>
        </w:rPr>
        <w:t> </w:t>
      </w:r>
      <w:r>
        <w:rPr>
          <w:sz w:val="22"/>
        </w:rPr>
        <w:t>been</w:t>
      </w:r>
      <w:r>
        <w:rPr>
          <w:spacing w:val="-4"/>
          <w:sz w:val="22"/>
        </w:rPr>
        <w:t> </w:t>
      </w:r>
      <w:r>
        <w:rPr>
          <w:sz w:val="22"/>
        </w:rPr>
        <w:t>found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 incorrect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untrue.</w:t>
      </w:r>
    </w:p>
    <w:p>
      <w:pPr>
        <w:pStyle w:val="Heading2"/>
        <w:numPr>
          <w:ilvl w:val="2"/>
          <w:numId w:val="14"/>
        </w:numPr>
        <w:tabs>
          <w:tab w:pos="944" w:val="left" w:leader="none"/>
        </w:tabs>
        <w:spacing w:line="240" w:lineRule="auto" w:before="167" w:after="0"/>
        <w:ind w:left="943" w:right="0" w:hanging="284"/>
        <w:jc w:val="both"/>
      </w:pPr>
      <w:r>
        <w:rPr/>
        <w:t>Project</w:t>
      </w:r>
      <w:r>
        <w:rPr>
          <w:spacing w:val="-10"/>
        </w:rPr>
        <w:t> </w:t>
      </w:r>
      <w:r>
        <w:rPr/>
        <w:t>Monitoring</w:t>
      </w:r>
    </w:p>
    <w:p>
      <w:pPr>
        <w:pStyle w:val="ListParagraph"/>
        <w:numPr>
          <w:ilvl w:val="3"/>
          <w:numId w:val="14"/>
        </w:numPr>
        <w:tabs>
          <w:tab w:pos="1030" w:val="left" w:leader="none"/>
        </w:tabs>
        <w:spacing w:line="259" w:lineRule="auto" w:before="176" w:after="0"/>
        <w:ind w:left="660" w:right="776" w:firstLine="0"/>
        <w:jc w:val="both"/>
        <w:rPr>
          <w:sz w:val="22"/>
        </w:rPr>
      </w:pPr>
      <w:r>
        <w:rPr>
          <w:sz w:val="22"/>
        </w:rPr>
        <w:t>Lead Institution agrees and undertakes that subject to the provisions of this Agreement, the Lead</w:t>
      </w:r>
      <w:r>
        <w:rPr>
          <w:spacing w:val="1"/>
          <w:sz w:val="22"/>
        </w:rPr>
        <w:t> </w:t>
      </w:r>
      <w:r>
        <w:rPr>
          <w:sz w:val="22"/>
        </w:rPr>
        <w:t>Institution shall undertake regular monitoring and periodic evaluation of Project compliance with the</w:t>
      </w:r>
      <w:r>
        <w:rPr>
          <w:spacing w:val="1"/>
          <w:sz w:val="22"/>
        </w:rPr>
        <w:t> </w:t>
      </w:r>
      <w:r>
        <w:rPr>
          <w:sz w:val="22"/>
        </w:rPr>
        <w:t>agreed milestones and performance levels as set forth in the Concession Agreement and it shall, through</w:t>
      </w:r>
      <w:r>
        <w:rPr>
          <w:spacing w:val="1"/>
          <w:sz w:val="22"/>
        </w:rPr>
        <w:t> </w:t>
      </w:r>
      <w:r>
        <w:rPr>
          <w:sz w:val="22"/>
        </w:rPr>
        <w:t>periodic reports, advise and keep informed the Empowered Committee about the slippages or otherwise in</w:t>
      </w:r>
      <w:r>
        <w:rPr>
          <w:spacing w:val="-52"/>
          <w:sz w:val="22"/>
        </w:rPr>
        <w:t> </w:t>
      </w:r>
      <w:r>
        <w:rPr>
          <w:sz w:val="22"/>
        </w:rPr>
        <w:t>Project compliances with the agreed milestones and performance levels as set forth in the Concession</w:t>
      </w:r>
      <w:r>
        <w:rPr>
          <w:spacing w:val="1"/>
          <w:sz w:val="22"/>
        </w:rPr>
        <w:t> </w:t>
      </w:r>
      <w:r>
        <w:rPr>
          <w:sz w:val="22"/>
        </w:rPr>
        <w:t>Agreement together with brief description of the causes of slippages or non-compliances, if any, therein.</w:t>
      </w:r>
      <w:r>
        <w:rPr>
          <w:spacing w:val="1"/>
          <w:sz w:val="22"/>
        </w:rPr>
        <w:t> </w:t>
      </w:r>
      <w:r>
        <w:rPr>
          <w:sz w:val="22"/>
        </w:rPr>
        <w:t>Without prejudice to the generality of the foregoing, the Lead Institution shall as part of its monitoring</w:t>
      </w:r>
      <w:r>
        <w:rPr>
          <w:spacing w:val="1"/>
          <w:sz w:val="22"/>
        </w:rPr>
        <w:t> </w:t>
      </w:r>
      <w:r>
        <w:rPr>
          <w:sz w:val="22"/>
        </w:rPr>
        <w:t>obligation</w:t>
      </w:r>
      <w:r>
        <w:rPr>
          <w:spacing w:val="-4"/>
          <w:sz w:val="22"/>
        </w:rPr>
        <w:t> </w:t>
      </w:r>
      <w:r>
        <w:rPr>
          <w:sz w:val="22"/>
        </w:rPr>
        <w:t>hereunder</w:t>
      </w:r>
      <w:r>
        <w:rPr>
          <w:spacing w:val="5"/>
          <w:sz w:val="22"/>
        </w:rPr>
        <w:t> </w:t>
      </w:r>
      <w:r>
        <w:rPr>
          <w:sz w:val="22"/>
        </w:rPr>
        <w:t>undertake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following:</w:t>
      </w:r>
    </w:p>
    <w:p>
      <w:pPr>
        <w:pStyle w:val="ListParagraph"/>
        <w:numPr>
          <w:ilvl w:val="4"/>
          <w:numId w:val="14"/>
        </w:numPr>
        <w:tabs>
          <w:tab w:pos="1179" w:val="left" w:leader="none"/>
        </w:tabs>
        <w:spacing w:line="256" w:lineRule="auto" w:before="162" w:after="0"/>
        <w:ind w:left="660" w:right="784" w:firstLine="0"/>
        <w:jc w:val="both"/>
        <w:rPr>
          <w:sz w:val="22"/>
        </w:rPr>
      </w:pPr>
      <w:r>
        <w:rPr>
          <w:sz w:val="22"/>
        </w:rPr>
        <w:t>From the date of this Agreement, the Lead Institution shall through its representative, inspect the</w:t>
      </w:r>
      <w:r>
        <w:rPr>
          <w:spacing w:val="1"/>
          <w:sz w:val="22"/>
        </w:rPr>
        <w:t> </w:t>
      </w:r>
      <w:r>
        <w:rPr>
          <w:sz w:val="22"/>
        </w:rPr>
        <w:t>Project Site on a monthly basis and shall keep a regular inspection log recording progress of the Project;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4"/>
          <w:numId w:val="14"/>
        </w:numPr>
        <w:tabs>
          <w:tab w:pos="1227" w:val="left" w:leader="none"/>
        </w:tabs>
        <w:spacing w:line="256" w:lineRule="auto" w:before="167" w:after="0"/>
        <w:ind w:left="660" w:right="778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Lead</w:t>
      </w:r>
      <w:r>
        <w:rPr>
          <w:spacing w:val="1"/>
          <w:sz w:val="22"/>
        </w:rPr>
        <w:t> </w:t>
      </w:r>
      <w:r>
        <w:rPr>
          <w:sz w:val="22"/>
        </w:rPr>
        <w:t>Institution</w:t>
      </w:r>
      <w:r>
        <w:rPr>
          <w:spacing w:val="1"/>
          <w:sz w:val="22"/>
        </w:rPr>
        <w:t> </w:t>
      </w:r>
      <w:r>
        <w:rPr>
          <w:sz w:val="22"/>
        </w:rPr>
        <w:t>shall</w:t>
      </w:r>
      <w:r>
        <w:rPr>
          <w:spacing w:val="1"/>
          <w:sz w:val="22"/>
        </w:rPr>
        <w:t> </w:t>
      </w:r>
      <w:r>
        <w:rPr>
          <w:sz w:val="22"/>
        </w:rPr>
        <w:t>send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quarterly</w:t>
      </w:r>
      <w:r>
        <w:rPr>
          <w:spacing w:val="1"/>
          <w:sz w:val="22"/>
        </w:rPr>
        <w:t> </w:t>
      </w:r>
      <w:r>
        <w:rPr>
          <w:sz w:val="22"/>
        </w:rPr>
        <w:t>basis</w:t>
      </w:r>
      <w:r>
        <w:rPr>
          <w:spacing w:val="1"/>
          <w:sz w:val="22"/>
        </w:rPr>
        <w:t> </w:t>
      </w:r>
      <w:r>
        <w:rPr>
          <w:sz w:val="22"/>
        </w:rPr>
        <w:t>progress</w:t>
      </w:r>
      <w:r>
        <w:rPr>
          <w:spacing w:val="1"/>
          <w:sz w:val="22"/>
        </w:rPr>
        <w:t> </w:t>
      </w:r>
      <w:r>
        <w:rPr>
          <w:sz w:val="22"/>
        </w:rPr>
        <w:t>reports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Empowered Committee together with brief description of the causes of slippages or non-compliances, if</w:t>
      </w:r>
      <w:r>
        <w:rPr>
          <w:spacing w:val="1"/>
          <w:sz w:val="22"/>
        </w:rPr>
        <w:t> </w:t>
      </w:r>
      <w:r>
        <w:rPr>
          <w:sz w:val="22"/>
        </w:rPr>
        <w:t>any,</w:t>
      </w:r>
      <w:r>
        <w:rPr>
          <w:spacing w:val="3"/>
          <w:sz w:val="22"/>
        </w:rPr>
        <w:t> </w:t>
      </w:r>
      <w:r>
        <w:rPr>
          <w:sz w:val="22"/>
        </w:rPr>
        <w:t>therein.</w:t>
      </w:r>
    </w:p>
    <w:p>
      <w:pPr>
        <w:pStyle w:val="Heading2"/>
        <w:numPr>
          <w:ilvl w:val="2"/>
          <w:numId w:val="14"/>
        </w:numPr>
        <w:tabs>
          <w:tab w:pos="944" w:val="left" w:leader="none"/>
        </w:tabs>
        <w:spacing w:line="240" w:lineRule="auto" w:before="174" w:after="0"/>
        <w:ind w:left="943" w:right="0" w:hanging="284"/>
        <w:jc w:val="both"/>
      </w:pPr>
      <w:r>
        <w:rPr/>
        <w:t>Role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Lead</w:t>
      </w:r>
      <w:r>
        <w:rPr>
          <w:spacing w:val="-6"/>
        </w:rPr>
        <w:t> </w:t>
      </w:r>
      <w:r>
        <w:rPr/>
        <w:t>Institution</w:t>
      </w:r>
    </w:p>
    <w:p>
      <w:pPr>
        <w:pStyle w:val="ListParagraph"/>
        <w:numPr>
          <w:ilvl w:val="3"/>
          <w:numId w:val="14"/>
        </w:numPr>
        <w:tabs>
          <w:tab w:pos="1011" w:val="left" w:leader="none"/>
        </w:tabs>
        <w:spacing w:line="259" w:lineRule="auto" w:before="176" w:after="0"/>
        <w:ind w:left="660" w:right="782" w:firstLine="0"/>
        <w:jc w:val="both"/>
        <w:rPr>
          <w:sz w:val="22"/>
        </w:rPr>
      </w:pPr>
      <w:r>
        <w:rPr>
          <w:sz w:val="22"/>
        </w:rPr>
        <w:t>The Concessionaire and the Lead Institution acknowledge that the Lead Institution is only acting as</w:t>
      </w:r>
      <w:r>
        <w:rPr>
          <w:spacing w:val="1"/>
          <w:sz w:val="22"/>
        </w:rPr>
        <w:t> </w:t>
      </w:r>
      <w:r>
        <w:rPr>
          <w:sz w:val="22"/>
        </w:rPr>
        <w:t>trustee for the Empowered Committee in respect of the VGF Grant and has no rights to the VGF Grant in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manner</w:t>
      </w:r>
      <w:r>
        <w:rPr>
          <w:spacing w:val="10"/>
          <w:sz w:val="22"/>
        </w:rPr>
        <w:t> </w:t>
      </w:r>
      <w:r>
        <w:rPr>
          <w:sz w:val="22"/>
        </w:rPr>
        <w:t>whatsoever.</w:t>
      </w:r>
    </w:p>
    <w:p>
      <w:pPr>
        <w:pStyle w:val="ListParagraph"/>
        <w:numPr>
          <w:ilvl w:val="3"/>
          <w:numId w:val="14"/>
        </w:numPr>
        <w:tabs>
          <w:tab w:pos="1016" w:val="left" w:leader="none"/>
        </w:tabs>
        <w:spacing w:line="259" w:lineRule="auto" w:before="159" w:after="0"/>
        <w:ind w:left="660" w:right="784" w:firstLine="0"/>
        <w:jc w:val="both"/>
        <w:rPr>
          <w:sz w:val="22"/>
        </w:rPr>
      </w:pPr>
      <w:r>
        <w:rPr>
          <w:sz w:val="22"/>
        </w:rPr>
        <w:t>The Empowered Committee hereby authorises the Lead Institution to exercise such rights, powers,</w:t>
      </w:r>
      <w:r>
        <w:rPr>
          <w:spacing w:val="1"/>
          <w:sz w:val="22"/>
        </w:rPr>
        <w:t> </w:t>
      </w:r>
      <w:r>
        <w:rPr>
          <w:sz w:val="22"/>
        </w:rPr>
        <w:t>authorities and discretion as are conferred by this Agreement on the Lead Institution together</w:t>
      </w:r>
      <w:r>
        <w:rPr>
          <w:spacing w:val="55"/>
          <w:sz w:val="22"/>
        </w:rPr>
        <w:t> </w:t>
      </w:r>
      <w:r>
        <w:rPr>
          <w:sz w:val="22"/>
        </w:rPr>
        <w:t>with all</w:t>
      </w:r>
      <w:r>
        <w:rPr>
          <w:spacing w:val="1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rights,</w:t>
      </w:r>
      <w:r>
        <w:rPr>
          <w:spacing w:val="4"/>
          <w:sz w:val="22"/>
        </w:rPr>
        <w:t> </w:t>
      </w:r>
      <w:r>
        <w:rPr>
          <w:sz w:val="22"/>
        </w:rPr>
        <w:t>powers, authorities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discretion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reasonably</w:t>
      </w:r>
      <w:r>
        <w:rPr>
          <w:spacing w:val="-3"/>
          <w:sz w:val="22"/>
        </w:rPr>
        <w:t> </w:t>
      </w:r>
      <w:r>
        <w:rPr>
          <w:sz w:val="22"/>
        </w:rPr>
        <w:t>incidental</w:t>
      </w:r>
      <w:r>
        <w:rPr>
          <w:spacing w:val="-3"/>
          <w:sz w:val="22"/>
        </w:rPr>
        <w:t> </w:t>
      </w:r>
      <w:r>
        <w:rPr>
          <w:sz w:val="22"/>
        </w:rPr>
        <w:t>hereto.</w:t>
      </w:r>
    </w:p>
    <w:p>
      <w:pPr>
        <w:pStyle w:val="ListParagraph"/>
        <w:numPr>
          <w:ilvl w:val="3"/>
          <w:numId w:val="14"/>
        </w:numPr>
        <w:tabs>
          <w:tab w:pos="1006" w:val="left" w:leader="none"/>
        </w:tabs>
        <w:spacing w:line="259" w:lineRule="auto" w:before="160" w:after="0"/>
        <w:ind w:left="660" w:right="779" w:firstLine="0"/>
        <w:jc w:val="both"/>
        <w:rPr>
          <w:sz w:val="22"/>
        </w:rPr>
      </w:pPr>
      <w:r>
        <w:rPr>
          <w:sz w:val="22"/>
        </w:rPr>
        <w:t>In performing its functions and duties under this Agreement, the Lead Institution shall act in trust for</w:t>
      </w:r>
      <w:r>
        <w:rPr>
          <w:spacing w:val="1"/>
          <w:sz w:val="22"/>
        </w:rPr>
        <w:t> </w:t>
      </w:r>
      <w:r>
        <w:rPr>
          <w:sz w:val="22"/>
        </w:rPr>
        <w:t>the benefit of, and as agent for the Empowered Committee or its nominees, successors or assigns, 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provisions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Agreement.</w:t>
      </w:r>
    </w:p>
    <w:p>
      <w:pPr>
        <w:pStyle w:val="ListParagraph"/>
        <w:numPr>
          <w:ilvl w:val="3"/>
          <w:numId w:val="14"/>
        </w:numPr>
        <w:tabs>
          <w:tab w:pos="1025" w:val="left" w:leader="none"/>
        </w:tabs>
        <w:spacing w:line="259" w:lineRule="auto" w:before="160" w:after="0"/>
        <w:ind w:left="660" w:right="776" w:firstLine="0"/>
        <w:jc w:val="both"/>
        <w:rPr>
          <w:sz w:val="22"/>
        </w:rPr>
      </w:pPr>
      <w:r>
        <w:rPr>
          <w:sz w:val="22"/>
        </w:rPr>
        <w:t>The Lead Institution shall maintain accurate account of all VGF Grant disbursements made by it</w:t>
      </w:r>
      <w:r>
        <w:rPr>
          <w:spacing w:val="1"/>
          <w:sz w:val="22"/>
        </w:rPr>
        <w:t> </w:t>
      </w:r>
      <w:r>
        <w:rPr>
          <w:sz w:val="22"/>
        </w:rPr>
        <w:t>pursuant to this Agreement and shall by the 15th day of every month furnish a copy thereof as at the close</w:t>
      </w:r>
      <w:r>
        <w:rPr>
          <w:spacing w:val="-52"/>
          <w:sz w:val="22"/>
        </w:rPr>
        <w:t> </w:t>
      </w:r>
      <w:r>
        <w:rPr>
          <w:sz w:val="22"/>
        </w:rPr>
        <w:t>of the immediately preceding month, duly certified under the hands of an officer of the Lead Institution</w:t>
      </w:r>
      <w:r>
        <w:rPr>
          <w:spacing w:val="1"/>
          <w:sz w:val="22"/>
        </w:rPr>
        <w:t> </w:t>
      </w:r>
      <w:r>
        <w:rPr>
          <w:sz w:val="22"/>
        </w:rPr>
        <w:t>duly</w:t>
      </w:r>
      <w:r>
        <w:rPr>
          <w:spacing w:val="1"/>
          <w:sz w:val="22"/>
        </w:rPr>
        <w:t> </w:t>
      </w:r>
      <w:r>
        <w:rPr>
          <w:sz w:val="22"/>
        </w:rPr>
        <w:t>authorised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behalf,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Empowered</w:t>
      </w:r>
      <w:r>
        <w:rPr>
          <w:spacing w:val="1"/>
          <w:sz w:val="22"/>
        </w:rPr>
        <w:t> </w:t>
      </w:r>
      <w:r>
        <w:rPr>
          <w:sz w:val="22"/>
        </w:rPr>
        <w:t>Committee</w:t>
      </w:r>
      <w:r>
        <w:rPr>
          <w:spacing w:val="1"/>
          <w:sz w:val="22"/>
        </w:rPr>
        <w:t> </w:t>
      </w:r>
      <w:r>
        <w:rPr>
          <w:sz w:val="22"/>
        </w:rPr>
        <w:t>together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statement</w:t>
      </w:r>
      <w:r>
        <w:rPr>
          <w:spacing w:val="1"/>
          <w:sz w:val="22"/>
        </w:rPr>
        <w:t> </w:t>
      </w:r>
      <w:r>
        <w:rPr>
          <w:sz w:val="22"/>
        </w:rPr>
        <w:t>showing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tentativedisbursement</w:t>
      </w:r>
      <w:r>
        <w:rPr>
          <w:spacing w:val="2"/>
          <w:sz w:val="22"/>
        </w:rPr>
        <w:t> </w:t>
      </w:r>
      <w:r>
        <w:rPr>
          <w:sz w:val="22"/>
        </w:rPr>
        <w:t>schedule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balance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 VGF</w:t>
      </w:r>
      <w:r>
        <w:rPr>
          <w:spacing w:val="3"/>
          <w:sz w:val="22"/>
        </w:rPr>
        <w:t> </w:t>
      </w:r>
      <w:r>
        <w:rPr>
          <w:sz w:val="22"/>
        </w:rPr>
        <w:t>Grant</w:t>
      </w:r>
      <w:r>
        <w:rPr>
          <w:spacing w:val="-3"/>
          <w:sz w:val="22"/>
        </w:rPr>
        <w:t> </w:t>
      </w:r>
      <w:r>
        <w:rPr>
          <w:sz w:val="22"/>
        </w:rPr>
        <w:t>remaining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disbursed.</w:t>
      </w:r>
    </w:p>
    <w:p>
      <w:pPr>
        <w:pStyle w:val="ListParagraph"/>
        <w:numPr>
          <w:ilvl w:val="3"/>
          <w:numId w:val="14"/>
        </w:numPr>
        <w:tabs>
          <w:tab w:pos="997" w:val="left" w:leader="none"/>
        </w:tabs>
        <w:spacing w:line="240" w:lineRule="auto" w:before="161" w:after="0"/>
        <w:ind w:left="996" w:right="0" w:hanging="337"/>
        <w:jc w:val="both"/>
        <w:rPr>
          <w:sz w:val="22"/>
        </w:rPr>
      </w:pP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discharge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-1"/>
          <w:sz w:val="22"/>
        </w:rPr>
        <w:t> </w:t>
      </w:r>
      <w:r>
        <w:rPr>
          <w:sz w:val="22"/>
        </w:rPr>
        <w:t>duties and</w:t>
      </w:r>
      <w:r>
        <w:rPr>
          <w:spacing w:val="-6"/>
          <w:sz w:val="22"/>
        </w:rPr>
        <w:t> </w:t>
      </w:r>
      <w:r>
        <w:rPr>
          <w:sz w:val="22"/>
        </w:rPr>
        <w:t>obligations hereunder,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Lead</w:t>
      </w:r>
      <w:r>
        <w:rPr>
          <w:spacing w:val="-5"/>
          <w:sz w:val="22"/>
        </w:rPr>
        <w:t> </w:t>
      </w:r>
      <w:r>
        <w:rPr>
          <w:sz w:val="22"/>
        </w:rPr>
        <w:t>Institution: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pStyle w:val="ListParagraph"/>
        <w:numPr>
          <w:ilvl w:val="0"/>
          <w:numId w:val="22"/>
        </w:numPr>
        <w:tabs>
          <w:tab w:pos="891" w:val="left" w:leader="none"/>
        </w:tabs>
        <w:spacing w:line="259" w:lineRule="auto" w:before="76" w:after="0"/>
        <w:ind w:left="660" w:right="775" w:firstLine="0"/>
        <w:jc w:val="both"/>
        <w:rPr>
          <w:sz w:val="22"/>
        </w:rPr>
      </w:pPr>
      <w:r>
        <w:rPr>
          <w:sz w:val="22"/>
        </w:rPr>
        <w:t>May, in the absence of bad faith or gross negligence on its part, rely as to any matters of fact which</w:t>
      </w:r>
      <w:r>
        <w:rPr>
          <w:spacing w:val="1"/>
          <w:sz w:val="22"/>
        </w:rPr>
        <w:t> </w:t>
      </w:r>
      <w:r>
        <w:rPr>
          <w:sz w:val="22"/>
        </w:rPr>
        <w:t>might reasonably be expected to be within the knowledge of the Concessionaire upon a certificate signed</w:t>
      </w:r>
      <w:r>
        <w:rPr>
          <w:spacing w:val="1"/>
          <w:sz w:val="22"/>
        </w:rPr>
        <w:t> </w:t>
      </w:r>
      <w:r>
        <w:rPr>
          <w:sz w:val="22"/>
        </w:rPr>
        <w:t>by and on behalf of the Concessionaire by an officer of the Concessionaire duly authorised in this behalf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Board</w:t>
      </w:r>
      <w:r>
        <w:rPr>
          <w:spacing w:val="-3"/>
          <w:sz w:val="22"/>
        </w:rPr>
        <w:t> </w:t>
      </w:r>
      <w:r>
        <w:rPr>
          <w:sz w:val="22"/>
        </w:rPr>
        <w:t>of Directors</w:t>
      </w:r>
      <w:r>
        <w:rPr>
          <w:spacing w:val="2"/>
          <w:sz w:val="22"/>
        </w:rPr>
        <w:t> </w:t>
      </w:r>
      <w:r>
        <w:rPr>
          <w:sz w:val="22"/>
        </w:rPr>
        <w:t>of the</w:t>
      </w:r>
      <w:r>
        <w:rPr>
          <w:spacing w:val="-5"/>
          <w:sz w:val="22"/>
        </w:rPr>
        <w:t> </w:t>
      </w:r>
      <w:r>
        <w:rPr>
          <w:sz w:val="22"/>
        </w:rPr>
        <w:t>Concessionaire;</w:t>
      </w:r>
    </w:p>
    <w:p>
      <w:pPr>
        <w:pStyle w:val="ListParagraph"/>
        <w:numPr>
          <w:ilvl w:val="0"/>
          <w:numId w:val="22"/>
        </w:numPr>
        <w:tabs>
          <w:tab w:pos="920" w:val="left" w:leader="none"/>
        </w:tabs>
        <w:spacing w:line="259" w:lineRule="auto" w:before="161" w:after="0"/>
        <w:ind w:left="660" w:right="776" w:firstLine="0"/>
        <w:jc w:val="both"/>
        <w:rPr>
          <w:sz w:val="22"/>
        </w:rPr>
      </w:pPr>
      <w:r>
        <w:rPr>
          <w:sz w:val="22"/>
        </w:rPr>
        <w:t>May, in the absence of bad faith or gross negligence on its part, rely upon the authenticity of any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document</w:t>
      </w:r>
      <w:r>
        <w:rPr>
          <w:spacing w:val="3"/>
          <w:sz w:val="22"/>
        </w:rPr>
        <w:t> </w:t>
      </w:r>
      <w:r>
        <w:rPr>
          <w:sz w:val="22"/>
        </w:rPr>
        <w:t>believed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authentic;</w:t>
      </w:r>
    </w:p>
    <w:p>
      <w:pPr>
        <w:pStyle w:val="ListParagraph"/>
        <w:numPr>
          <w:ilvl w:val="0"/>
          <w:numId w:val="22"/>
        </w:numPr>
        <w:tabs>
          <w:tab w:pos="881" w:val="left" w:leader="none"/>
        </w:tabs>
        <w:spacing w:line="259" w:lineRule="auto" w:before="159" w:after="0"/>
        <w:ind w:left="660" w:right="775" w:firstLine="0"/>
        <w:jc w:val="both"/>
        <w:rPr>
          <w:sz w:val="22"/>
        </w:rPr>
      </w:pPr>
      <w:r>
        <w:rPr>
          <w:sz w:val="22"/>
        </w:rPr>
        <w:t>Shall, within 5 (five) business days of its receipt, deliver to the Empowered Committee a copy of any</w:t>
      </w:r>
      <w:r>
        <w:rPr>
          <w:spacing w:val="1"/>
          <w:sz w:val="22"/>
        </w:rPr>
        <w:t> </w:t>
      </w:r>
      <w:r>
        <w:rPr>
          <w:sz w:val="22"/>
        </w:rPr>
        <w:t>notice or document received by the Lead Institution in its capacity as the trustee for the Empowered</w:t>
      </w:r>
      <w:r>
        <w:rPr>
          <w:spacing w:val="1"/>
          <w:sz w:val="22"/>
        </w:rPr>
        <w:t> </w:t>
      </w:r>
      <w:r>
        <w:rPr>
          <w:sz w:val="22"/>
        </w:rPr>
        <w:t>Committee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Concessionaire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other</w:t>
      </w:r>
      <w:r>
        <w:rPr>
          <w:spacing w:val="4"/>
          <w:sz w:val="22"/>
        </w:rPr>
        <w:t> </w:t>
      </w:r>
      <w:r>
        <w:rPr>
          <w:sz w:val="22"/>
        </w:rPr>
        <w:t>person</w:t>
      </w:r>
      <w:r>
        <w:rPr>
          <w:spacing w:val="-3"/>
          <w:sz w:val="22"/>
        </w:rPr>
        <w:t> </w:t>
      </w:r>
      <w:r>
        <w:rPr>
          <w:sz w:val="22"/>
        </w:rPr>
        <w:t>hereunder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connection</w:t>
      </w:r>
      <w:r>
        <w:rPr>
          <w:spacing w:val="-4"/>
          <w:sz w:val="22"/>
        </w:rPr>
        <w:t> </w:t>
      </w:r>
      <w:r>
        <w:rPr>
          <w:sz w:val="22"/>
        </w:rPr>
        <w:t>herewith;</w:t>
      </w:r>
      <w:r>
        <w:rPr>
          <w:spacing w:val="1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2"/>
        </w:numPr>
        <w:tabs>
          <w:tab w:pos="891" w:val="left" w:leader="none"/>
        </w:tabs>
        <w:spacing w:line="259" w:lineRule="auto" w:before="160" w:after="0"/>
        <w:ind w:left="660" w:right="791" w:firstLine="0"/>
        <w:jc w:val="both"/>
        <w:rPr>
          <w:sz w:val="22"/>
        </w:rPr>
      </w:pPr>
      <w:r>
        <w:rPr>
          <w:sz w:val="22"/>
        </w:rPr>
        <w:t>Shall, within 5 (five) business days of its receipt, deliver to the Concessionaire a copy of any notice or</w:t>
      </w:r>
      <w:r>
        <w:rPr>
          <w:spacing w:val="1"/>
          <w:sz w:val="22"/>
        </w:rPr>
        <w:t> </w:t>
      </w:r>
      <w:r>
        <w:rPr>
          <w:sz w:val="22"/>
        </w:rPr>
        <w:t>document</w:t>
      </w:r>
      <w:r>
        <w:rPr>
          <w:spacing w:val="2"/>
          <w:sz w:val="22"/>
        </w:rPr>
        <w:t> </w:t>
      </w:r>
      <w:r>
        <w:rPr>
          <w:sz w:val="22"/>
        </w:rPr>
        <w:t>received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Lead</w:t>
      </w:r>
      <w:r>
        <w:rPr>
          <w:spacing w:val="-4"/>
          <w:sz w:val="22"/>
        </w:rPr>
        <w:t> </w:t>
      </w:r>
      <w:r>
        <w:rPr>
          <w:sz w:val="22"/>
        </w:rPr>
        <w:t>Institution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Empowered</w:t>
      </w:r>
      <w:r>
        <w:rPr>
          <w:spacing w:val="-3"/>
          <w:sz w:val="22"/>
        </w:rPr>
        <w:t> </w:t>
      </w:r>
      <w:r>
        <w:rPr>
          <w:sz w:val="22"/>
        </w:rPr>
        <w:t>Committee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connection</w:t>
      </w:r>
      <w:r>
        <w:rPr>
          <w:spacing w:val="2"/>
          <w:sz w:val="22"/>
        </w:rPr>
        <w:t> </w:t>
      </w:r>
      <w:r>
        <w:rPr>
          <w:sz w:val="22"/>
        </w:rPr>
        <w:t>herewith.</w:t>
      </w:r>
    </w:p>
    <w:p>
      <w:pPr>
        <w:pStyle w:val="ListParagraph"/>
        <w:numPr>
          <w:ilvl w:val="3"/>
          <w:numId w:val="14"/>
        </w:numPr>
        <w:tabs>
          <w:tab w:pos="997" w:val="left" w:leader="none"/>
        </w:tabs>
        <w:spacing w:line="259" w:lineRule="auto" w:before="159" w:after="0"/>
        <w:ind w:left="660" w:right="775" w:firstLine="0"/>
        <w:jc w:val="both"/>
        <w:rPr>
          <w:sz w:val="22"/>
        </w:rPr>
      </w:pPr>
      <w:r>
        <w:rPr>
          <w:sz w:val="22"/>
        </w:rPr>
        <w:t>The Lead Institution agrees not to claim or exercise any right of set off, banker’s lien or other right or</w:t>
      </w:r>
      <w:r>
        <w:rPr>
          <w:spacing w:val="1"/>
          <w:sz w:val="22"/>
        </w:rPr>
        <w:t> </w:t>
      </w:r>
      <w:r>
        <w:rPr>
          <w:sz w:val="22"/>
        </w:rPr>
        <w:t>remedy with respect to any amount of the VGF Grant pending disbursement to the</w:t>
      </w:r>
      <w:r>
        <w:rPr>
          <w:spacing w:val="55"/>
          <w:sz w:val="22"/>
        </w:rPr>
        <w:t> </w:t>
      </w:r>
      <w:r>
        <w:rPr>
          <w:sz w:val="22"/>
        </w:rPr>
        <w:t>Concessionaire. For</w:t>
      </w:r>
      <w:r>
        <w:rPr>
          <w:spacing w:val="1"/>
          <w:sz w:val="22"/>
        </w:rPr>
        <w:t> </w:t>
      </w:r>
      <w:r>
        <w:rPr>
          <w:sz w:val="22"/>
        </w:rPr>
        <w:t>the avoidance of doubt, it is hereby acknowledged and agreed by the Lead Institution that the monies, if</w:t>
      </w:r>
      <w:r>
        <w:rPr>
          <w:spacing w:val="1"/>
          <w:sz w:val="22"/>
        </w:rPr>
        <w:t> </w:t>
      </w:r>
      <w:r>
        <w:rPr>
          <w:sz w:val="22"/>
        </w:rPr>
        <w:t>any, received from the Empowered Committee and held by the Lead Institution on account of the VGF</w:t>
      </w:r>
      <w:r>
        <w:rPr>
          <w:spacing w:val="1"/>
          <w:sz w:val="22"/>
        </w:rPr>
        <w:t> </w:t>
      </w:r>
      <w:r>
        <w:rPr>
          <w:sz w:val="22"/>
        </w:rPr>
        <w:t>Grant and awaiting disbursement to the Concessionaire shall not be considered as part of the assets of the</w:t>
      </w:r>
      <w:r>
        <w:rPr>
          <w:spacing w:val="1"/>
          <w:sz w:val="22"/>
        </w:rPr>
        <w:t> </w:t>
      </w:r>
      <w:r>
        <w:rPr>
          <w:sz w:val="22"/>
        </w:rPr>
        <w:t>Concessionaire and being trust property held in trust for the Empowered Committee, and shall, in the case</w:t>
      </w:r>
      <w:r>
        <w:rPr>
          <w:spacing w:val="-52"/>
          <w:sz w:val="22"/>
        </w:rPr>
        <w:t> </w:t>
      </w:r>
      <w:r>
        <w:rPr>
          <w:sz w:val="22"/>
        </w:rPr>
        <w:t>of bankruptcy or liquidation of the Lead Institution, be wholly excluded from the assets of the Lead</w:t>
      </w:r>
      <w:r>
        <w:rPr>
          <w:spacing w:val="1"/>
          <w:sz w:val="22"/>
        </w:rPr>
        <w:t> </w:t>
      </w:r>
      <w:r>
        <w:rPr>
          <w:sz w:val="22"/>
        </w:rPr>
        <w:t>Institution in such bankruptcy or liquidation and shall be made over to the Empowered Committee or its</w:t>
      </w:r>
      <w:r>
        <w:rPr>
          <w:spacing w:val="1"/>
          <w:sz w:val="22"/>
        </w:rPr>
        <w:t> </w:t>
      </w:r>
      <w:r>
        <w:rPr>
          <w:sz w:val="22"/>
        </w:rPr>
        <w:t>nominee.</w:t>
      </w:r>
    </w:p>
    <w:p>
      <w:pPr>
        <w:pStyle w:val="Heading2"/>
        <w:numPr>
          <w:ilvl w:val="2"/>
          <w:numId w:val="14"/>
        </w:numPr>
        <w:tabs>
          <w:tab w:pos="944" w:val="left" w:leader="none"/>
        </w:tabs>
        <w:spacing w:line="240" w:lineRule="auto" w:before="165" w:after="0"/>
        <w:ind w:left="943" w:right="0" w:hanging="284"/>
        <w:jc w:val="both"/>
      </w:pPr>
      <w:r>
        <w:rPr/>
        <w:t>VGF</w:t>
      </w:r>
      <w:r>
        <w:rPr>
          <w:spacing w:val="-2"/>
        </w:rPr>
        <w:t> </w:t>
      </w:r>
      <w:r>
        <w:rPr/>
        <w:t>Default</w:t>
      </w:r>
    </w:p>
    <w:p>
      <w:pPr>
        <w:pStyle w:val="ListParagraph"/>
        <w:numPr>
          <w:ilvl w:val="3"/>
          <w:numId w:val="14"/>
        </w:numPr>
        <w:tabs>
          <w:tab w:pos="1016" w:val="left" w:leader="none"/>
        </w:tabs>
        <w:spacing w:line="259" w:lineRule="auto" w:before="180" w:after="0"/>
        <w:ind w:left="660" w:right="783" w:firstLine="0"/>
        <w:jc w:val="both"/>
        <w:rPr>
          <w:sz w:val="22"/>
        </w:rPr>
      </w:pPr>
      <w:r>
        <w:rPr>
          <w:sz w:val="22"/>
        </w:rPr>
        <w:t>Following events shall constitute an event of default by the Concessionaire (“VGF Default”) under</w:t>
      </w:r>
      <w:r>
        <w:rPr>
          <w:spacing w:val="1"/>
          <w:sz w:val="22"/>
        </w:rPr>
        <w:t> </w:t>
      </w:r>
      <w:r>
        <w:rPr>
          <w:sz w:val="22"/>
        </w:rPr>
        <w:t>this Agreement unless such event of default has occurred as a result of Force Majeure or any act or</w:t>
      </w:r>
      <w:r>
        <w:rPr>
          <w:spacing w:val="1"/>
          <w:sz w:val="22"/>
        </w:rPr>
        <w:t> </w:t>
      </w:r>
      <w:r>
        <w:rPr>
          <w:sz w:val="22"/>
        </w:rPr>
        <w:t>omission</w:t>
      </w:r>
      <w:r>
        <w:rPr>
          <w:spacing w:val="-4"/>
          <w:sz w:val="22"/>
        </w:rPr>
        <w:t> </w:t>
      </w:r>
      <w:r>
        <w:rPr>
          <w:sz w:val="22"/>
        </w:rPr>
        <w:t>of the</w:t>
      </w:r>
      <w:r>
        <w:rPr>
          <w:spacing w:val="-3"/>
          <w:sz w:val="22"/>
        </w:rPr>
        <w:t> </w:t>
      </w:r>
      <w:r>
        <w:rPr>
          <w:sz w:val="22"/>
        </w:rPr>
        <w:t>Empowered</w:t>
      </w:r>
      <w:r>
        <w:rPr>
          <w:spacing w:val="-3"/>
          <w:sz w:val="22"/>
        </w:rPr>
        <w:t> </w:t>
      </w:r>
      <w:r>
        <w:rPr>
          <w:sz w:val="22"/>
        </w:rPr>
        <w:t>Committee:</w:t>
      </w:r>
    </w:p>
    <w:p>
      <w:pPr>
        <w:pStyle w:val="ListParagraph"/>
        <w:numPr>
          <w:ilvl w:val="0"/>
          <w:numId w:val="23"/>
        </w:numPr>
        <w:tabs>
          <w:tab w:pos="915" w:val="left" w:leader="none"/>
        </w:tabs>
        <w:spacing w:line="259" w:lineRule="auto" w:before="160" w:after="0"/>
        <w:ind w:left="660" w:right="780" w:firstLine="0"/>
        <w:jc w:val="both"/>
        <w:rPr>
          <w:sz w:val="22"/>
        </w:rPr>
      </w:pPr>
      <w:r>
        <w:rPr>
          <w:sz w:val="22"/>
        </w:rPr>
        <w:t>The Concessionaire causes the Lead Institution to transfer</w:t>
      </w:r>
      <w:r>
        <w:rPr>
          <w:spacing w:val="1"/>
          <w:sz w:val="22"/>
        </w:rPr>
        <w:t> </w:t>
      </w:r>
      <w:r>
        <w:rPr>
          <w:sz w:val="22"/>
        </w:rPr>
        <w:t>the VGF Grant to any account</w:t>
      </w:r>
      <w:r>
        <w:rPr>
          <w:spacing w:val="1"/>
          <w:sz w:val="22"/>
        </w:rPr>
        <w:t> </w:t>
      </w:r>
      <w:r>
        <w:rPr>
          <w:sz w:val="22"/>
        </w:rPr>
        <w:t>of the</w:t>
      </w:r>
      <w:r>
        <w:rPr>
          <w:spacing w:val="1"/>
          <w:sz w:val="22"/>
        </w:rPr>
        <w:t> </w:t>
      </w:r>
      <w:r>
        <w:rPr>
          <w:sz w:val="22"/>
        </w:rPr>
        <w:t>Concessionaire in breach of the terms of this Agreement and fails to cure such breach by depositing the</w:t>
      </w:r>
      <w:r>
        <w:rPr>
          <w:spacing w:val="1"/>
          <w:sz w:val="22"/>
        </w:rPr>
        <w:t> </w:t>
      </w:r>
      <w:r>
        <w:rPr>
          <w:sz w:val="22"/>
        </w:rPr>
        <w:t>relevant funds into the designated Account or any Sub-Account in which such transfer should have been</w:t>
      </w:r>
      <w:r>
        <w:rPr>
          <w:spacing w:val="1"/>
          <w:sz w:val="22"/>
        </w:rPr>
        <w:t> </w:t>
      </w:r>
      <w:r>
        <w:rPr>
          <w:sz w:val="22"/>
        </w:rPr>
        <w:t>made,</w:t>
      </w:r>
      <w:r>
        <w:rPr>
          <w:spacing w:val="3"/>
          <w:sz w:val="22"/>
        </w:rPr>
        <w:t> </w:t>
      </w:r>
      <w:r>
        <w:rPr>
          <w:sz w:val="22"/>
        </w:rPr>
        <w:t>within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Cure</w:t>
      </w:r>
      <w:r>
        <w:rPr>
          <w:spacing w:val="-6"/>
          <w:sz w:val="22"/>
        </w:rPr>
        <w:t> </w:t>
      </w:r>
      <w:r>
        <w:rPr>
          <w:sz w:val="22"/>
        </w:rPr>
        <w:t>Period</w:t>
      </w:r>
      <w:r>
        <w:rPr>
          <w:spacing w:val="-3"/>
          <w:sz w:val="22"/>
        </w:rPr>
        <w:t> </w:t>
      </w:r>
      <w:r>
        <w:rPr>
          <w:sz w:val="22"/>
        </w:rPr>
        <w:t>of 5</w:t>
      </w:r>
      <w:r>
        <w:rPr>
          <w:spacing w:val="1"/>
          <w:sz w:val="22"/>
        </w:rPr>
        <w:t> </w:t>
      </w:r>
      <w:r>
        <w:rPr>
          <w:sz w:val="22"/>
        </w:rPr>
        <w:t>(five) business</w:t>
      </w:r>
      <w:r>
        <w:rPr>
          <w:spacing w:val="3"/>
          <w:sz w:val="22"/>
        </w:rPr>
        <w:t> </w:t>
      </w:r>
      <w:r>
        <w:rPr>
          <w:sz w:val="22"/>
        </w:rPr>
        <w:t>days;</w:t>
      </w:r>
      <w:r>
        <w:rPr>
          <w:spacing w:val="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23"/>
        </w:numPr>
        <w:tabs>
          <w:tab w:pos="882" w:val="left" w:leader="none"/>
        </w:tabs>
        <w:spacing w:line="240" w:lineRule="auto" w:before="160" w:after="0"/>
        <w:ind w:left="881" w:right="0" w:hanging="222"/>
        <w:jc w:val="both"/>
        <w:rPr>
          <w:sz w:val="22"/>
        </w:rPr>
      </w:pP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Concessionaire</w:t>
      </w:r>
      <w:r>
        <w:rPr>
          <w:spacing w:val="-7"/>
          <w:sz w:val="22"/>
        </w:rPr>
        <w:t> </w:t>
      </w:r>
      <w:r>
        <w:rPr>
          <w:sz w:val="22"/>
        </w:rPr>
        <w:t>commits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causes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breach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provisions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this Agreement;</w:t>
      </w:r>
      <w:r>
        <w:rPr>
          <w:spacing w:val="5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23"/>
        </w:numPr>
        <w:tabs>
          <w:tab w:pos="901" w:val="left" w:leader="none"/>
        </w:tabs>
        <w:spacing w:line="259" w:lineRule="auto" w:before="180" w:after="0"/>
        <w:ind w:left="660" w:right="792" w:firstLine="0"/>
        <w:jc w:val="both"/>
        <w:rPr>
          <w:sz w:val="22"/>
        </w:rPr>
      </w:pPr>
      <w:r>
        <w:rPr>
          <w:sz w:val="22"/>
        </w:rPr>
        <w:t>Any of the representation and warranties of the Concessionaire are found at any time to be false or</w:t>
      </w:r>
      <w:r>
        <w:rPr>
          <w:spacing w:val="1"/>
          <w:sz w:val="22"/>
        </w:rPr>
        <w:t> </w:t>
      </w:r>
      <w:r>
        <w:rPr>
          <w:sz w:val="22"/>
        </w:rPr>
        <w:t>incorrect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fails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cure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same,</w:t>
      </w:r>
      <w:r>
        <w:rPr>
          <w:spacing w:val="3"/>
          <w:sz w:val="22"/>
        </w:rPr>
        <w:t> </w:t>
      </w:r>
      <w:r>
        <w:rPr>
          <w:sz w:val="22"/>
        </w:rPr>
        <w:t>within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Cure</w:t>
      </w:r>
      <w:r>
        <w:rPr>
          <w:spacing w:val="-6"/>
          <w:sz w:val="22"/>
        </w:rPr>
        <w:t> </w:t>
      </w:r>
      <w:r>
        <w:rPr>
          <w:sz w:val="22"/>
        </w:rPr>
        <w:t>Period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2"/>
          <w:sz w:val="22"/>
        </w:rPr>
        <w:t> </w:t>
      </w:r>
      <w:r>
        <w:rPr>
          <w:sz w:val="22"/>
        </w:rPr>
        <w:t>(five)</w:t>
      </w:r>
      <w:r>
        <w:rPr>
          <w:spacing w:val="-1"/>
          <w:sz w:val="22"/>
        </w:rPr>
        <w:t> </w:t>
      </w:r>
      <w:r>
        <w:rPr>
          <w:sz w:val="22"/>
        </w:rPr>
        <w:t>business</w:t>
      </w:r>
      <w:r>
        <w:rPr>
          <w:spacing w:val="3"/>
          <w:sz w:val="22"/>
        </w:rPr>
        <w:t> </w:t>
      </w:r>
      <w:r>
        <w:rPr>
          <w:sz w:val="22"/>
        </w:rPr>
        <w:t>days;</w:t>
      </w:r>
      <w:r>
        <w:rPr>
          <w:spacing w:val="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23"/>
        </w:numPr>
        <w:tabs>
          <w:tab w:pos="881" w:val="left" w:leader="none"/>
        </w:tabs>
        <w:spacing w:line="259" w:lineRule="auto" w:before="159" w:after="0"/>
        <w:ind w:left="660" w:right="788" w:firstLine="0"/>
        <w:jc w:val="both"/>
        <w:rPr>
          <w:sz w:val="22"/>
        </w:rPr>
      </w:pPr>
      <w:r>
        <w:rPr>
          <w:sz w:val="22"/>
        </w:rPr>
        <w:t>Any</w:t>
      </w:r>
      <w:r>
        <w:rPr>
          <w:spacing w:val="-4"/>
          <w:sz w:val="22"/>
        </w:rPr>
        <w:t> </w:t>
      </w:r>
      <w:r>
        <w:rPr>
          <w:sz w:val="22"/>
        </w:rPr>
        <w:t>of the</w:t>
      </w:r>
      <w:r>
        <w:rPr>
          <w:spacing w:val="-6"/>
          <w:sz w:val="22"/>
        </w:rPr>
        <w:t> </w:t>
      </w:r>
      <w:r>
        <w:rPr>
          <w:sz w:val="22"/>
        </w:rPr>
        <w:t>representation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warranties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Owner</w:t>
      </w:r>
      <w:r>
        <w:rPr>
          <w:spacing w:val="4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found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false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incorrect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Owner</w:t>
      </w:r>
      <w:r>
        <w:rPr>
          <w:spacing w:val="4"/>
          <w:sz w:val="22"/>
        </w:rPr>
        <w:t> </w:t>
      </w:r>
      <w:r>
        <w:rPr>
          <w:sz w:val="22"/>
        </w:rPr>
        <w:t>fails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cure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same,</w:t>
      </w:r>
      <w:r>
        <w:rPr>
          <w:spacing w:val="4"/>
          <w:sz w:val="22"/>
        </w:rPr>
        <w:t> </w:t>
      </w:r>
      <w:r>
        <w:rPr>
          <w:sz w:val="22"/>
        </w:rPr>
        <w:t>within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Cure</w:t>
      </w:r>
      <w:r>
        <w:rPr>
          <w:spacing w:val="-6"/>
          <w:sz w:val="22"/>
        </w:rPr>
        <w:t> </w:t>
      </w:r>
      <w:r>
        <w:rPr>
          <w:sz w:val="22"/>
        </w:rPr>
        <w:t>Period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(five)</w:t>
      </w:r>
      <w:r>
        <w:rPr>
          <w:spacing w:val="-1"/>
          <w:sz w:val="22"/>
        </w:rPr>
        <w:t> </w:t>
      </w:r>
      <w:r>
        <w:rPr>
          <w:sz w:val="22"/>
        </w:rPr>
        <w:t>business</w:t>
      </w:r>
      <w:r>
        <w:rPr>
          <w:spacing w:val="3"/>
          <w:sz w:val="22"/>
        </w:rPr>
        <w:t> </w:t>
      </w:r>
      <w:r>
        <w:rPr>
          <w:sz w:val="22"/>
        </w:rPr>
        <w:t>days;</w:t>
      </w:r>
      <w:r>
        <w:rPr>
          <w:spacing w:val="2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23"/>
        </w:numPr>
        <w:tabs>
          <w:tab w:pos="905" w:val="left" w:leader="none"/>
        </w:tabs>
        <w:spacing w:line="259" w:lineRule="auto" w:before="159" w:after="0"/>
        <w:ind w:left="660" w:right="780" w:firstLine="0"/>
        <w:jc w:val="both"/>
        <w:rPr>
          <w:sz w:val="22"/>
        </w:rPr>
      </w:pPr>
      <w:r>
        <w:rPr>
          <w:sz w:val="22"/>
        </w:rPr>
        <w:t>The Concessionaire commits Concessionaire Default under the Concession Agreement unless such</w:t>
      </w:r>
      <w:r>
        <w:rPr>
          <w:spacing w:val="1"/>
          <w:sz w:val="22"/>
        </w:rPr>
        <w:t> </w:t>
      </w:r>
      <w:r>
        <w:rPr>
          <w:sz w:val="22"/>
        </w:rPr>
        <w:t>default has occurred solely as a result of any breach of the Concession Agreement by the Owner or due to</w:t>
      </w:r>
      <w:r>
        <w:rPr>
          <w:spacing w:val="1"/>
          <w:sz w:val="22"/>
        </w:rPr>
        <w:t> </w:t>
      </w:r>
      <w:r>
        <w:rPr>
          <w:sz w:val="22"/>
        </w:rPr>
        <w:t>Force</w:t>
      </w:r>
      <w:r>
        <w:rPr>
          <w:spacing w:val="-6"/>
          <w:sz w:val="22"/>
        </w:rPr>
        <w:t> </w:t>
      </w:r>
      <w:r>
        <w:rPr>
          <w:sz w:val="22"/>
        </w:rPr>
        <w:t>Majeure;</w:t>
      </w:r>
      <w:r>
        <w:rPr>
          <w:spacing w:val="8"/>
          <w:sz w:val="22"/>
        </w:rPr>
        <w:t> </w:t>
      </w:r>
      <w:r>
        <w:rPr>
          <w:sz w:val="22"/>
        </w:rPr>
        <w:t>or</w:t>
      </w:r>
    </w:p>
    <w:p>
      <w:pPr>
        <w:pStyle w:val="ListParagraph"/>
        <w:numPr>
          <w:ilvl w:val="0"/>
          <w:numId w:val="23"/>
        </w:numPr>
        <w:tabs>
          <w:tab w:pos="886" w:val="left" w:leader="none"/>
        </w:tabs>
        <w:spacing w:line="259" w:lineRule="auto" w:before="160" w:after="0"/>
        <w:ind w:left="660" w:right="771" w:firstLine="0"/>
        <w:jc w:val="both"/>
        <w:rPr>
          <w:sz w:val="22"/>
        </w:rPr>
      </w:pPr>
      <w:r>
        <w:rPr>
          <w:sz w:val="22"/>
        </w:rPr>
        <w:t>The Concessionaire is adjudged bankrupt or insolvent or is ordered to be wound up or passes an</w:t>
      </w:r>
      <w:r>
        <w:rPr>
          <w:spacing w:val="1"/>
          <w:sz w:val="22"/>
        </w:rPr>
        <w:t> </w:t>
      </w:r>
      <w:r>
        <w:rPr>
          <w:sz w:val="22"/>
        </w:rPr>
        <w:t>effective resolution for its winding up or a receiver is appointed for the Concessionaire or for the whole or</w:t>
      </w:r>
      <w:r>
        <w:rPr>
          <w:spacing w:val="-52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material</w:t>
      </w:r>
      <w:r>
        <w:rPr>
          <w:spacing w:val="-2"/>
          <w:sz w:val="22"/>
        </w:rPr>
        <w:t> </w:t>
      </w:r>
      <w:r>
        <w:rPr>
          <w:sz w:val="22"/>
        </w:rPr>
        <w:t>part</w:t>
      </w:r>
      <w:r>
        <w:rPr>
          <w:spacing w:val="-2"/>
          <w:sz w:val="22"/>
        </w:rPr>
        <w:t> </w:t>
      </w:r>
      <w:r>
        <w:rPr>
          <w:sz w:val="22"/>
        </w:rPr>
        <w:t>of its</w:t>
      </w:r>
      <w:r>
        <w:rPr>
          <w:spacing w:val="2"/>
          <w:sz w:val="22"/>
        </w:rPr>
        <w:t> </w:t>
      </w:r>
      <w:r>
        <w:rPr>
          <w:sz w:val="22"/>
        </w:rPr>
        <w:t>assets.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pStyle w:val="ListParagraph"/>
        <w:numPr>
          <w:ilvl w:val="3"/>
          <w:numId w:val="14"/>
        </w:numPr>
        <w:tabs>
          <w:tab w:pos="1001" w:val="left" w:leader="none"/>
        </w:tabs>
        <w:spacing w:line="259" w:lineRule="auto" w:before="76" w:after="0"/>
        <w:ind w:left="660" w:right="774" w:firstLine="0"/>
        <w:jc w:val="both"/>
        <w:rPr>
          <w:sz w:val="22"/>
        </w:rPr>
      </w:pPr>
      <w:r>
        <w:rPr>
          <w:sz w:val="22"/>
        </w:rPr>
        <w:t>Upon occurrence of a VGF Default, the consequences thereof shall be deemed to be a material breach</w:t>
      </w:r>
      <w:r>
        <w:rPr>
          <w:spacing w:val="1"/>
          <w:sz w:val="22"/>
        </w:rPr>
        <w:t> </w:t>
      </w:r>
      <w:r>
        <w:rPr>
          <w:sz w:val="22"/>
        </w:rPr>
        <w:t>of the Concession Agreement by the Concessionaire and treated as a Concessionaire Default under the</w:t>
      </w:r>
      <w:r>
        <w:rPr>
          <w:spacing w:val="1"/>
          <w:sz w:val="22"/>
        </w:rPr>
        <w:t> </w:t>
      </w:r>
      <w:r>
        <w:rPr>
          <w:sz w:val="22"/>
        </w:rPr>
        <w:t>Concession</w:t>
      </w:r>
      <w:r>
        <w:rPr>
          <w:spacing w:val="13"/>
          <w:sz w:val="22"/>
        </w:rPr>
        <w:t> </w:t>
      </w:r>
      <w:r>
        <w:rPr>
          <w:sz w:val="22"/>
        </w:rPr>
        <w:t>Agreement,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accordingly</w:t>
      </w:r>
      <w:r>
        <w:rPr>
          <w:spacing w:val="8"/>
          <w:sz w:val="22"/>
        </w:rPr>
        <w:t> </w:t>
      </w:r>
      <w:r>
        <w:rPr>
          <w:sz w:val="22"/>
        </w:rPr>
        <w:t>dealt</w:t>
      </w:r>
      <w:r>
        <w:rPr>
          <w:spacing w:val="15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under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accordance</w:t>
      </w:r>
      <w:r>
        <w:rPr>
          <w:spacing w:val="7"/>
          <w:sz w:val="22"/>
        </w:rPr>
        <w:t> </w:t>
      </w:r>
      <w:r>
        <w:rPr>
          <w:sz w:val="22"/>
        </w:rPr>
        <w:t>with</w:t>
      </w:r>
      <w:r>
        <w:rPr>
          <w:spacing w:val="9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provisions</w:t>
      </w:r>
      <w:r>
        <w:rPr>
          <w:spacing w:val="-5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Concession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breach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Concession</w:t>
      </w:r>
      <w:r>
        <w:rPr>
          <w:spacing w:val="-3"/>
          <w:sz w:val="22"/>
        </w:rPr>
        <w:t> </w:t>
      </w:r>
      <w:r>
        <w:rPr>
          <w:sz w:val="22"/>
        </w:rPr>
        <w:t>Agreement.</w:t>
      </w:r>
    </w:p>
    <w:p>
      <w:pPr>
        <w:pStyle w:val="Heading2"/>
        <w:numPr>
          <w:ilvl w:val="2"/>
          <w:numId w:val="14"/>
        </w:numPr>
        <w:tabs>
          <w:tab w:pos="944" w:val="left" w:leader="none"/>
        </w:tabs>
        <w:spacing w:line="240" w:lineRule="auto" w:before="167" w:after="0"/>
        <w:ind w:left="943" w:right="0" w:hanging="284"/>
        <w:jc w:val="left"/>
      </w:pPr>
      <w:r>
        <w:rPr/>
        <w:t>Term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Agreement</w:t>
      </w:r>
    </w:p>
    <w:p>
      <w:pPr>
        <w:pStyle w:val="ListParagraph"/>
        <w:numPr>
          <w:ilvl w:val="3"/>
          <w:numId w:val="14"/>
        </w:numPr>
        <w:tabs>
          <w:tab w:pos="1011" w:val="left" w:leader="none"/>
        </w:tabs>
        <w:spacing w:line="259" w:lineRule="auto" w:before="181" w:after="0"/>
        <w:ind w:left="660" w:right="785" w:firstLine="0"/>
        <w:jc w:val="both"/>
        <w:rPr>
          <w:sz w:val="22"/>
        </w:rPr>
      </w:pPr>
      <w:r>
        <w:rPr>
          <w:sz w:val="22"/>
        </w:rPr>
        <w:t>This Agreement shall come into force and effect upon the execution hereof and shall remain in full</w:t>
      </w:r>
      <w:r>
        <w:rPr>
          <w:spacing w:val="1"/>
          <w:sz w:val="22"/>
        </w:rPr>
        <w:t> </w:t>
      </w:r>
      <w:r>
        <w:rPr>
          <w:sz w:val="22"/>
        </w:rPr>
        <w:t>force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so</w:t>
      </w:r>
      <w:r>
        <w:rPr>
          <w:spacing w:val="1"/>
          <w:sz w:val="22"/>
        </w:rPr>
        <w:t> </w:t>
      </w:r>
      <w:r>
        <w:rPr>
          <w:sz w:val="22"/>
        </w:rPr>
        <w:t>long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Lead</w:t>
      </w:r>
      <w:r>
        <w:rPr>
          <w:spacing w:val="1"/>
          <w:sz w:val="22"/>
        </w:rPr>
        <w:t> </w:t>
      </w:r>
      <w:r>
        <w:rPr>
          <w:sz w:val="22"/>
        </w:rPr>
        <w:t>Institution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Concessionaire</w:t>
      </w:r>
      <w:r>
        <w:rPr>
          <w:spacing w:val="1"/>
          <w:sz w:val="22"/>
        </w:rPr>
        <w:t> </w:t>
      </w:r>
      <w:r>
        <w:rPr>
          <w:sz w:val="22"/>
        </w:rPr>
        <w:t>obligations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Empowered Committee remain to be</w:t>
      </w:r>
      <w:r>
        <w:rPr>
          <w:spacing w:val="1"/>
          <w:sz w:val="22"/>
        </w:rPr>
        <w:t> </w:t>
      </w:r>
      <w:r>
        <w:rPr>
          <w:sz w:val="22"/>
        </w:rPr>
        <w:t>discharged,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period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seven</w:t>
      </w:r>
      <w:r>
        <w:rPr>
          <w:spacing w:val="1"/>
          <w:sz w:val="22"/>
        </w:rPr>
        <w:t> </w:t>
      </w:r>
      <w:r>
        <w:rPr>
          <w:sz w:val="22"/>
        </w:rPr>
        <w:t>years</w:t>
      </w:r>
      <w:r>
        <w:rPr>
          <w:spacing w:val="1"/>
          <w:sz w:val="22"/>
        </w:rPr>
        <w:t> </w:t>
      </w:r>
      <w:r>
        <w:rPr>
          <w:sz w:val="22"/>
        </w:rPr>
        <w:t>from the</w:t>
      </w:r>
      <w:r>
        <w:rPr>
          <w:spacing w:val="1"/>
          <w:sz w:val="22"/>
        </w:rPr>
        <w:t> </w:t>
      </w:r>
      <w:r>
        <w:rPr>
          <w:sz w:val="22"/>
        </w:rPr>
        <w:t>date</w:t>
      </w:r>
      <w:r>
        <w:rPr>
          <w:spacing w:val="1"/>
          <w:sz w:val="22"/>
        </w:rPr>
        <w:t> </w:t>
      </w:r>
      <w:r>
        <w:rPr>
          <w:sz w:val="22"/>
        </w:rPr>
        <w:t>hereof,</w:t>
      </w:r>
      <w:r>
        <w:rPr>
          <w:spacing w:val="1"/>
          <w:sz w:val="22"/>
        </w:rPr>
        <w:t> </w:t>
      </w:r>
      <w:r>
        <w:rPr>
          <w:sz w:val="22"/>
        </w:rPr>
        <w:t>whichever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later.</w:t>
      </w:r>
    </w:p>
    <w:p>
      <w:pPr>
        <w:pStyle w:val="Heading2"/>
        <w:numPr>
          <w:ilvl w:val="2"/>
          <w:numId w:val="14"/>
        </w:numPr>
        <w:tabs>
          <w:tab w:pos="944" w:val="left" w:leader="none"/>
        </w:tabs>
        <w:spacing w:line="240" w:lineRule="auto" w:before="162" w:after="0"/>
        <w:ind w:left="943" w:right="0" w:hanging="284"/>
        <w:jc w:val="left"/>
      </w:pPr>
      <w:r>
        <w:rPr/>
        <w:t>Indemnity</w:t>
      </w:r>
    </w:p>
    <w:p>
      <w:pPr>
        <w:pStyle w:val="ListParagraph"/>
        <w:numPr>
          <w:ilvl w:val="3"/>
          <w:numId w:val="14"/>
        </w:numPr>
        <w:tabs>
          <w:tab w:pos="1006" w:val="left" w:leader="none"/>
        </w:tabs>
        <w:spacing w:line="259" w:lineRule="auto" w:before="180" w:after="0"/>
        <w:ind w:left="660" w:right="774" w:firstLine="0"/>
        <w:jc w:val="both"/>
        <w:rPr>
          <w:sz w:val="22"/>
        </w:rPr>
      </w:pPr>
      <w:r>
        <w:rPr>
          <w:sz w:val="22"/>
        </w:rPr>
        <w:t>The Concessionaire will indemnify, defend and hold harmless the Empowered Committee and Lead</w:t>
      </w:r>
      <w:r>
        <w:rPr>
          <w:spacing w:val="1"/>
          <w:sz w:val="22"/>
        </w:rPr>
        <w:t> </w:t>
      </w:r>
      <w:r>
        <w:rPr>
          <w:sz w:val="22"/>
        </w:rPr>
        <w:t>Institution against any and all proceedings, actions and third party claims for any loss, damage, cost and</w:t>
      </w:r>
      <w:r>
        <w:rPr>
          <w:spacing w:val="1"/>
          <w:sz w:val="22"/>
        </w:rPr>
        <w:t> </w:t>
      </w:r>
      <w:r>
        <w:rPr>
          <w:sz w:val="22"/>
        </w:rPr>
        <w:t>expense arising out of any breach by the Concessionaire of this Agreement, or the Concession Agreement</w:t>
      </w:r>
      <w:r>
        <w:rPr>
          <w:spacing w:val="1"/>
          <w:sz w:val="22"/>
        </w:rPr>
        <w:t> </w:t>
      </w:r>
      <w:r>
        <w:rPr>
          <w:sz w:val="22"/>
        </w:rPr>
        <w:t>of any of Project Agreement or the Financing Agreements, or on account of failure of the Concessionaire</w:t>
      </w:r>
      <w:r>
        <w:rPr>
          <w:spacing w:val="1"/>
          <w:sz w:val="22"/>
        </w:rPr>
        <w:t> </w:t>
      </w:r>
      <w:r>
        <w:rPr>
          <w:sz w:val="22"/>
        </w:rPr>
        <w:t>to comply with Applicable Laws or Applicable Permits, or on account of disbursement or failure to</w:t>
      </w:r>
      <w:r>
        <w:rPr>
          <w:spacing w:val="1"/>
          <w:sz w:val="22"/>
        </w:rPr>
        <w:t> </w:t>
      </w:r>
      <w:r>
        <w:rPr>
          <w:sz w:val="22"/>
        </w:rPr>
        <w:t>disburse</w:t>
      </w:r>
      <w:r>
        <w:rPr>
          <w:spacing w:val="-5"/>
          <w:sz w:val="22"/>
        </w:rPr>
        <w:t> </w:t>
      </w:r>
      <w:r>
        <w:rPr>
          <w:sz w:val="22"/>
        </w:rPr>
        <w:t>the VGF</w:t>
      </w:r>
      <w:r>
        <w:rPr>
          <w:spacing w:val="4"/>
          <w:sz w:val="22"/>
        </w:rPr>
        <w:t> </w:t>
      </w:r>
      <w:r>
        <w:rPr>
          <w:sz w:val="22"/>
        </w:rPr>
        <w:t>Grant</w:t>
      </w:r>
      <w:r>
        <w:rPr>
          <w:spacing w:val="3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part</w:t>
      </w:r>
      <w:r>
        <w:rPr>
          <w:spacing w:val="-2"/>
          <w:sz w:val="22"/>
        </w:rPr>
        <w:t> </w:t>
      </w:r>
      <w:r>
        <w:rPr>
          <w:sz w:val="22"/>
        </w:rPr>
        <w:t>thereof.</w:t>
      </w:r>
    </w:p>
    <w:p>
      <w:pPr>
        <w:pStyle w:val="ListParagraph"/>
        <w:numPr>
          <w:ilvl w:val="3"/>
          <w:numId w:val="14"/>
        </w:numPr>
        <w:tabs>
          <w:tab w:pos="992" w:val="left" w:leader="none"/>
        </w:tabs>
        <w:spacing w:line="259" w:lineRule="auto" w:before="161" w:after="0"/>
        <w:ind w:left="660" w:right="780" w:firstLine="0"/>
        <w:jc w:val="both"/>
        <w:rPr>
          <w:sz w:val="22"/>
        </w:rPr>
      </w:pPr>
      <w:r>
        <w:rPr>
          <w:sz w:val="22"/>
        </w:rPr>
        <w:t>The Lead Institution will indemnify, defend and hold the Empowered Committee harmless at all times</w:t>
      </w:r>
      <w:r>
        <w:rPr>
          <w:spacing w:val="-52"/>
          <w:sz w:val="22"/>
        </w:rPr>
        <w:t> </w:t>
      </w:r>
      <w:r>
        <w:rPr>
          <w:sz w:val="22"/>
        </w:rPr>
        <w:t>against any and all proceedings, actions and third party claims for any loss, damage, cost and expense</w:t>
      </w:r>
      <w:r>
        <w:rPr>
          <w:spacing w:val="1"/>
          <w:sz w:val="22"/>
        </w:rPr>
        <w:t> </w:t>
      </w:r>
      <w:r>
        <w:rPr>
          <w:sz w:val="22"/>
        </w:rPr>
        <w:t>arising out of failure of the Lead Institution to fulfil its obligations under thisAgreement other than any</w:t>
      </w:r>
      <w:r>
        <w:rPr>
          <w:spacing w:val="1"/>
          <w:sz w:val="22"/>
        </w:rPr>
        <w:t> </w:t>
      </w:r>
      <w:r>
        <w:rPr>
          <w:sz w:val="22"/>
        </w:rPr>
        <w:t>loss, damage, cost and expense, arising out of acts done in discharge of their lawful functions by the Lead</w:t>
      </w:r>
      <w:r>
        <w:rPr>
          <w:spacing w:val="1"/>
          <w:sz w:val="22"/>
        </w:rPr>
        <w:t> </w:t>
      </w:r>
      <w:r>
        <w:rPr>
          <w:sz w:val="22"/>
        </w:rPr>
        <w:t>Institution,</w:t>
      </w:r>
      <w:r>
        <w:rPr>
          <w:spacing w:val="3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officers,</w:t>
      </w:r>
      <w:r>
        <w:rPr>
          <w:spacing w:val="5"/>
          <w:sz w:val="22"/>
        </w:rPr>
        <w:t> </w:t>
      </w:r>
      <w:r>
        <w:rPr>
          <w:sz w:val="22"/>
        </w:rPr>
        <w:t>servants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agents.</w:t>
      </w:r>
    </w:p>
    <w:p>
      <w:pPr>
        <w:pStyle w:val="ListParagraph"/>
        <w:numPr>
          <w:ilvl w:val="3"/>
          <w:numId w:val="14"/>
        </w:numPr>
        <w:tabs>
          <w:tab w:pos="992" w:val="left" w:leader="none"/>
        </w:tabs>
        <w:spacing w:line="259" w:lineRule="auto" w:before="156" w:after="0"/>
        <w:ind w:left="660" w:right="774" w:firstLine="0"/>
        <w:jc w:val="both"/>
        <w:rPr>
          <w:sz w:val="22"/>
        </w:rPr>
      </w:pPr>
      <w:r>
        <w:rPr>
          <w:sz w:val="22"/>
        </w:rPr>
        <w:t>The Empowered Committee will indemnify, defend and hold harmless the Lead Institution at all times</w:t>
      </w:r>
      <w:r>
        <w:rPr>
          <w:spacing w:val="-52"/>
          <w:sz w:val="22"/>
        </w:rPr>
        <w:t> </w:t>
      </w:r>
      <w:r>
        <w:rPr>
          <w:sz w:val="22"/>
        </w:rPr>
        <w:t>against any and all proceedings, action and third party claims for any loss, damage, cost and expense</w:t>
      </w:r>
      <w:r>
        <w:rPr>
          <w:spacing w:val="1"/>
          <w:sz w:val="22"/>
        </w:rPr>
        <w:t> </w:t>
      </w:r>
      <w:r>
        <w:rPr>
          <w:sz w:val="22"/>
        </w:rPr>
        <w:t>arising on account of disbursement of the VGF Grant pursuant hereto for and on behalf of the Empowered</w:t>
      </w:r>
      <w:r>
        <w:rPr>
          <w:spacing w:val="-52"/>
          <w:sz w:val="22"/>
        </w:rPr>
        <w:t> </w:t>
      </w:r>
      <w:r>
        <w:rPr>
          <w:sz w:val="22"/>
        </w:rPr>
        <w:t>Committee or on account of failure of the Empowered Committee to fulfill its obligations under this</w:t>
      </w:r>
      <w:r>
        <w:rPr>
          <w:spacing w:val="1"/>
          <w:sz w:val="22"/>
        </w:rPr>
        <w:t> </w:t>
      </w:r>
      <w:r>
        <w:rPr>
          <w:sz w:val="22"/>
        </w:rPr>
        <w:t>Agreement or the Lead Institution complying with any direction of the Empowered Committee given</w:t>
      </w:r>
      <w:r>
        <w:rPr>
          <w:spacing w:val="1"/>
          <w:sz w:val="22"/>
        </w:rPr>
        <w:t> </w:t>
      </w:r>
      <w:r>
        <w:rPr>
          <w:sz w:val="22"/>
        </w:rPr>
        <w:t>pursuant to this Agreement other than any loss, damage, cost and expense arising out of acts done in</w:t>
      </w:r>
      <w:r>
        <w:rPr>
          <w:spacing w:val="1"/>
          <w:sz w:val="22"/>
        </w:rPr>
        <w:t> </w:t>
      </w:r>
      <w:r>
        <w:rPr>
          <w:sz w:val="22"/>
        </w:rPr>
        <w:t>discharge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their</w:t>
      </w:r>
      <w:r>
        <w:rPr>
          <w:spacing w:val="3"/>
          <w:sz w:val="22"/>
        </w:rPr>
        <w:t> </w:t>
      </w:r>
      <w:r>
        <w:rPr>
          <w:sz w:val="22"/>
        </w:rPr>
        <w:t>lawful</w:t>
      </w:r>
      <w:r>
        <w:rPr>
          <w:spacing w:val="-3"/>
          <w:sz w:val="22"/>
        </w:rPr>
        <w:t> </w:t>
      </w:r>
      <w:r>
        <w:rPr>
          <w:sz w:val="22"/>
        </w:rPr>
        <w:t>function</w:t>
      </w:r>
      <w:r>
        <w:rPr>
          <w:spacing w:val="-4"/>
          <w:sz w:val="22"/>
        </w:rPr>
        <w:t> </w:t>
      </w:r>
      <w:r>
        <w:rPr>
          <w:sz w:val="22"/>
        </w:rPr>
        <w:t>by the</w:t>
      </w:r>
      <w:r>
        <w:rPr>
          <w:spacing w:val="-6"/>
          <w:sz w:val="22"/>
        </w:rPr>
        <w:t> </w:t>
      </w:r>
      <w:r>
        <w:rPr>
          <w:sz w:val="22"/>
        </w:rPr>
        <w:t>Empowered</w:t>
      </w:r>
      <w:r>
        <w:rPr>
          <w:spacing w:val="-4"/>
          <w:sz w:val="22"/>
        </w:rPr>
        <w:t> </w:t>
      </w:r>
      <w:r>
        <w:rPr>
          <w:sz w:val="22"/>
        </w:rPr>
        <w:t>Committee,</w:t>
      </w:r>
      <w:r>
        <w:rPr>
          <w:spacing w:val="2"/>
          <w:sz w:val="22"/>
        </w:rPr>
        <w:t> </w:t>
      </w:r>
      <w:r>
        <w:rPr>
          <w:sz w:val="22"/>
        </w:rPr>
        <w:t>its</w:t>
      </w:r>
      <w:r>
        <w:rPr>
          <w:spacing w:val="1"/>
          <w:sz w:val="22"/>
        </w:rPr>
        <w:t> </w:t>
      </w:r>
      <w:r>
        <w:rPr>
          <w:sz w:val="22"/>
        </w:rPr>
        <w:t>officers,</w:t>
      </w:r>
      <w:r>
        <w:rPr>
          <w:spacing w:val="3"/>
          <w:sz w:val="22"/>
        </w:rPr>
        <w:t> </w:t>
      </w:r>
      <w:r>
        <w:rPr>
          <w:sz w:val="22"/>
        </w:rPr>
        <w:t>servants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agents.</w:t>
      </w:r>
    </w:p>
    <w:p>
      <w:pPr>
        <w:pStyle w:val="ListParagraph"/>
        <w:numPr>
          <w:ilvl w:val="3"/>
          <w:numId w:val="14"/>
        </w:numPr>
        <w:tabs>
          <w:tab w:pos="1006" w:val="left" w:leader="none"/>
        </w:tabs>
        <w:spacing w:line="259" w:lineRule="auto" w:before="162" w:after="0"/>
        <w:ind w:left="660" w:right="773" w:firstLine="0"/>
        <w:jc w:val="both"/>
        <w:rPr>
          <w:sz w:val="22"/>
        </w:rPr>
      </w:pP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event</w:t>
      </w:r>
      <w:r>
        <w:rPr>
          <w:spacing w:val="10"/>
          <w:sz w:val="22"/>
        </w:rPr>
        <w:t> </w:t>
      </w:r>
      <w:r>
        <w:rPr>
          <w:sz w:val="22"/>
        </w:rPr>
        <w:t>that</w:t>
      </w:r>
      <w:r>
        <w:rPr>
          <w:spacing w:val="9"/>
          <w:sz w:val="22"/>
        </w:rPr>
        <w:t> </w:t>
      </w:r>
      <w:r>
        <w:rPr>
          <w:sz w:val="22"/>
        </w:rPr>
        <w:t>any</w:t>
      </w:r>
      <w:r>
        <w:rPr>
          <w:spacing w:val="5"/>
          <w:sz w:val="22"/>
        </w:rPr>
        <w:t> </w:t>
      </w:r>
      <w:r>
        <w:rPr>
          <w:sz w:val="22"/>
        </w:rPr>
        <w:t>Party</w:t>
      </w:r>
      <w:r>
        <w:rPr>
          <w:spacing w:val="5"/>
          <w:sz w:val="22"/>
        </w:rPr>
        <w:t> </w:t>
      </w:r>
      <w:r>
        <w:rPr>
          <w:sz w:val="22"/>
        </w:rPr>
        <w:t>hereto</w:t>
      </w:r>
      <w:r>
        <w:rPr>
          <w:spacing w:val="4"/>
          <w:sz w:val="22"/>
        </w:rPr>
        <w:t> </w:t>
      </w:r>
      <w:r>
        <w:rPr>
          <w:sz w:val="22"/>
        </w:rPr>
        <w:t>receives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claim from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2"/>
          <w:sz w:val="22"/>
        </w:rPr>
        <w:t> </w:t>
      </w:r>
      <w:r>
        <w:rPr>
          <w:sz w:val="22"/>
        </w:rPr>
        <w:t>third</w:t>
      </w:r>
      <w:r>
        <w:rPr>
          <w:spacing w:val="5"/>
          <w:sz w:val="22"/>
        </w:rPr>
        <w:t> </w:t>
      </w:r>
      <w:r>
        <w:rPr>
          <w:sz w:val="22"/>
        </w:rPr>
        <w:t>party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5"/>
          <w:sz w:val="22"/>
        </w:rPr>
        <w:t> </w:t>
      </w:r>
      <w:r>
        <w:rPr>
          <w:sz w:val="22"/>
        </w:rPr>
        <w:t>respect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which</w:t>
      </w:r>
      <w:r>
        <w:rPr>
          <w:spacing w:val="5"/>
          <w:sz w:val="22"/>
        </w:rPr>
        <w:t> </w:t>
      </w:r>
      <w:r>
        <w:rPr>
          <w:sz w:val="22"/>
        </w:rPr>
        <w:t>it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entitled</w:t>
      </w:r>
      <w:r>
        <w:rPr>
          <w:spacing w:val="-52"/>
          <w:sz w:val="22"/>
        </w:rPr>
        <w:t> </w:t>
      </w:r>
      <w:r>
        <w:rPr>
          <w:sz w:val="22"/>
        </w:rPr>
        <w:t>to the benefit of an indemnity hereunder or in respect of which it is entitled to reimbursement (the</w:t>
      </w:r>
      <w:r>
        <w:rPr>
          <w:spacing w:val="1"/>
          <w:sz w:val="22"/>
        </w:rPr>
        <w:t> </w:t>
      </w:r>
      <w:r>
        <w:rPr>
          <w:sz w:val="22"/>
        </w:rPr>
        <w:t>“Indemnified Party”), it shall notify the other Party responsible for indemnifying such claim hereunder</w:t>
      </w:r>
      <w:r>
        <w:rPr>
          <w:spacing w:val="1"/>
          <w:sz w:val="22"/>
        </w:rPr>
        <w:t> </w:t>
      </w:r>
      <w:r>
        <w:rPr>
          <w:sz w:val="22"/>
        </w:rPr>
        <w:t>(the “Indemnifying Party”) within 15 (fifteen) days of receipt of the claim and shall not settle or pay the</w:t>
      </w:r>
      <w:r>
        <w:rPr>
          <w:spacing w:val="1"/>
          <w:sz w:val="22"/>
        </w:rPr>
        <w:t> </w:t>
      </w:r>
      <w:r>
        <w:rPr>
          <w:sz w:val="22"/>
        </w:rPr>
        <w:t>claim without the prior approval of the Indemnifying Party, which approval shall not be unreasonably</w:t>
      </w:r>
      <w:r>
        <w:rPr>
          <w:spacing w:val="1"/>
          <w:sz w:val="22"/>
        </w:rPr>
        <w:t> </w:t>
      </w:r>
      <w:r>
        <w:rPr>
          <w:sz w:val="22"/>
        </w:rPr>
        <w:t>withheld or</w:t>
      </w:r>
      <w:r>
        <w:rPr>
          <w:spacing w:val="1"/>
          <w:sz w:val="22"/>
        </w:rPr>
        <w:t> </w:t>
      </w:r>
      <w:r>
        <w:rPr>
          <w:sz w:val="22"/>
        </w:rPr>
        <w:t>delayed.</w:t>
      </w:r>
      <w:r>
        <w:rPr>
          <w:spacing w:val="1"/>
          <w:sz w:val="22"/>
        </w:rPr>
        <w:t> </w:t>
      </w:r>
      <w:r>
        <w:rPr>
          <w:sz w:val="22"/>
        </w:rPr>
        <w:t>In the event that the Indemnifying Party wishes to contest or</w:t>
      </w:r>
      <w:r>
        <w:rPr>
          <w:spacing w:val="1"/>
          <w:sz w:val="22"/>
        </w:rPr>
        <w:t> </w:t>
      </w:r>
      <w:r>
        <w:rPr>
          <w:sz w:val="22"/>
        </w:rPr>
        <w:t>dispute the claim,</w:t>
      </w:r>
      <w:r>
        <w:rPr>
          <w:spacing w:val="55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may conduct the proceedings in the name of the Indemnified Party and shall bear all costs involved in</w:t>
      </w:r>
      <w:r>
        <w:rPr>
          <w:spacing w:val="1"/>
          <w:sz w:val="22"/>
        </w:rPr>
        <w:t> </w:t>
      </w:r>
      <w:r>
        <w:rPr>
          <w:sz w:val="22"/>
        </w:rPr>
        <w:t>contesting the same. The Indemnified Party shall provide all cooperation and assistance in contesting any</w:t>
      </w:r>
      <w:r>
        <w:rPr>
          <w:spacing w:val="1"/>
          <w:sz w:val="22"/>
        </w:rPr>
        <w:t> </w:t>
      </w:r>
      <w:r>
        <w:rPr>
          <w:sz w:val="22"/>
        </w:rPr>
        <w:t>claim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shall</w:t>
      </w:r>
      <w:r>
        <w:rPr>
          <w:spacing w:val="-3"/>
          <w:sz w:val="22"/>
        </w:rPr>
        <w:t> </w:t>
      </w:r>
      <w:r>
        <w:rPr>
          <w:sz w:val="22"/>
        </w:rPr>
        <w:t>sign</w:t>
      </w:r>
      <w:r>
        <w:rPr>
          <w:spacing w:val="-4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writings and</w:t>
      </w:r>
      <w:r>
        <w:rPr>
          <w:spacing w:val="1"/>
          <w:sz w:val="22"/>
        </w:rPr>
        <w:t> </w:t>
      </w:r>
      <w:r>
        <w:rPr>
          <w:sz w:val="22"/>
        </w:rPr>
        <w:t>documents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Indemnifying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5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reasonably</w:t>
      </w:r>
      <w:r>
        <w:rPr>
          <w:spacing w:val="-4"/>
          <w:sz w:val="22"/>
        </w:rPr>
        <w:t> </w:t>
      </w:r>
      <w:r>
        <w:rPr>
          <w:sz w:val="22"/>
        </w:rPr>
        <w:t>require.</w:t>
      </w:r>
    </w:p>
    <w:p>
      <w:pPr>
        <w:pStyle w:val="Heading2"/>
        <w:numPr>
          <w:ilvl w:val="2"/>
          <w:numId w:val="14"/>
        </w:numPr>
        <w:tabs>
          <w:tab w:pos="944" w:val="left" w:leader="none"/>
        </w:tabs>
        <w:spacing w:line="240" w:lineRule="auto" w:before="164" w:after="0"/>
        <w:ind w:left="943" w:right="0" w:hanging="284"/>
        <w:jc w:val="left"/>
      </w:pPr>
      <w:r>
        <w:rPr/>
        <w:t>Dispute</w:t>
      </w:r>
      <w:r>
        <w:rPr>
          <w:spacing w:val="-7"/>
        </w:rPr>
        <w:t> </w:t>
      </w:r>
      <w:r>
        <w:rPr/>
        <w:t>Resolution</w:t>
      </w:r>
    </w:p>
    <w:p>
      <w:pPr>
        <w:pStyle w:val="ListParagraph"/>
        <w:numPr>
          <w:ilvl w:val="3"/>
          <w:numId w:val="14"/>
        </w:numPr>
        <w:tabs>
          <w:tab w:pos="1025" w:val="left" w:leader="none"/>
        </w:tabs>
        <w:spacing w:line="259" w:lineRule="auto" w:before="181" w:after="0"/>
        <w:ind w:left="660" w:right="777" w:firstLine="0"/>
        <w:jc w:val="both"/>
        <w:rPr>
          <w:sz w:val="22"/>
        </w:rPr>
      </w:pPr>
      <w:r>
        <w:rPr>
          <w:sz w:val="22"/>
        </w:rPr>
        <w:t>Any dispute, difference or claim arising out of or in connection with this Agreement which is not</w:t>
      </w:r>
      <w:r>
        <w:rPr>
          <w:spacing w:val="1"/>
          <w:sz w:val="22"/>
        </w:rPr>
        <w:t> </w:t>
      </w:r>
      <w:r>
        <w:rPr>
          <w:sz w:val="22"/>
        </w:rPr>
        <w:t>resolved amicably within [ … … … ] days of communication thereof shall be decided finally by reference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44"/>
          <w:sz w:val="22"/>
        </w:rPr>
        <w:t> </w:t>
      </w:r>
      <w:r>
        <w:rPr>
          <w:sz w:val="22"/>
        </w:rPr>
        <w:t>arbitration</w:t>
      </w:r>
      <w:r>
        <w:rPr>
          <w:spacing w:val="45"/>
          <w:sz w:val="22"/>
        </w:rPr>
        <w:t> </w:t>
      </w:r>
      <w:r>
        <w:rPr>
          <w:sz w:val="22"/>
        </w:rPr>
        <w:t>to</w:t>
      </w:r>
      <w:r>
        <w:rPr>
          <w:spacing w:val="44"/>
          <w:sz w:val="22"/>
        </w:rPr>
        <w:t> </w:t>
      </w:r>
      <w:r>
        <w:rPr>
          <w:sz w:val="22"/>
        </w:rPr>
        <w:t>a</w:t>
      </w:r>
      <w:r>
        <w:rPr>
          <w:spacing w:val="52"/>
          <w:sz w:val="22"/>
        </w:rPr>
        <w:t> </w:t>
      </w:r>
      <w:r>
        <w:rPr>
          <w:sz w:val="22"/>
        </w:rPr>
        <w:t>Board</w:t>
      </w:r>
      <w:r>
        <w:rPr>
          <w:spacing w:val="44"/>
          <w:sz w:val="22"/>
        </w:rPr>
        <w:t> </w:t>
      </w:r>
      <w:r>
        <w:rPr>
          <w:sz w:val="22"/>
        </w:rPr>
        <w:t>of</w:t>
      </w:r>
      <w:r>
        <w:rPr>
          <w:spacing w:val="48"/>
          <w:sz w:val="22"/>
        </w:rPr>
        <w:t> </w:t>
      </w:r>
      <w:r>
        <w:rPr>
          <w:sz w:val="22"/>
        </w:rPr>
        <w:t>three</w:t>
      </w:r>
      <w:r>
        <w:rPr>
          <w:spacing w:val="47"/>
          <w:sz w:val="22"/>
        </w:rPr>
        <w:t> </w:t>
      </w:r>
      <w:r>
        <w:rPr>
          <w:sz w:val="22"/>
        </w:rPr>
        <w:t>Arbitrators</w:t>
      </w:r>
      <w:r>
        <w:rPr>
          <w:spacing w:val="50"/>
          <w:sz w:val="22"/>
        </w:rPr>
        <w:t> </w:t>
      </w:r>
      <w:r>
        <w:rPr>
          <w:sz w:val="22"/>
        </w:rPr>
        <w:t>comprising</w:t>
      </w:r>
      <w:r>
        <w:rPr>
          <w:spacing w:val="49"/>
          <w:sz w:val="22"/>
        </w:rPr>
        <w:t> </w:t>
      </w:r>
      <w:r>
        <w:rPr>
          <w:sz w:val="22"/>
        </w:rPr>
        <w:t>of</w:t>
      </w:r>
      <w:r>
        <w:rPr>
          <w:spacing w:val="48"/>
          <w:sz w:val="22"/>
        </w:rPr>
        <w:t> </w:t>
      </w:r>
      <w:r>
        <w:rPr>
          <w:sz w:val="22"/>
        </w:rPr>
        <w:t>one</w:t>
      </w:r>
      <w:r>
        <w:rPr>
          <w:spacing w:val="47"/>
          <w:sz w:val="22"/>
        </w:rPr>
        <w:t> </w:t>
      </w:r>
      <w:r>
        <w:rPr>
          <w:sz w:val="22"/>
        </w:rPr>
        <w:t>nominee</w:t>
      </w:r>
      <w:r>
        <w:rPr>
          <w:spacing w:val="48"/>
          <w:sz w:val="22"/>
        </w:rPr>
        <w:t> </w:t>
      </w:r>
      <w:r>
        <w:rPr>
          <w:sz w:val="22"/>
        </w:rPr>
        <w:t>of</w:t>
      </w:r>
      <w:r>
        <w:rPr>
          <w:spacing w:val="47"/>
          <w:sz w:val="22"/>
        </w:rPr>
        <w:t> </w:t>
      </w:r>
      <w:r>
        <w:rPr>
          <w:sz w:val="22"/>
        </w:rPr>
        <w:t>the</w:t>
      </w:r>
      <w:r>
        <w:rPr>
          <w:spacing w:val="43"/>
          <w:sz w:val="22"/>
        </w:rPr>
        <w:t> </w:t>
      </w:r>
      <w:r>
        <w:rPr>
          <w:sz w:val="22"/>
        </w:rPr>
        <w:t>Party</w:t>
      </w:r>
      <w:r>
        <w:rPr>
          <w:spacing w:val="44"/>
          <w:sz w:val="22"/>
        </w:rPr>
        <w:t> </w:t>
      </w:r>
      <w:r>
        <w:rPr>
          <w:sz w:val="22"/>
        </w:rPr>
        <w:t>which</w:t>
      </w:r>
      <w:r>
        <w:rPr>
          <w:spacing w:val="45"/>
          <w:sz w:val="22"/>
        </w:rPr>
        <w:t> </w:t>
      </w:r>
      <w:r>
        <w:rPr>
          <w:sz w:val="22"/>
        </w:rPr>
        <w:t>is</w:t>
      </w:r>
      <w:r>
        <w:rPr>
          <w:spacing w:val="49"/>
          <w:sz w:val="22"/>
        </w:rPr>
        <w:t> </w:t>
      </w:r>
      <w:r>
        <w:rPr>
          <w:sz w:val="22"/>
        </w:rPr>
        <w:t>the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pStyle w:val="BodyText"/>
        <w:spacing w:line="259" w:lineRule="auto" w:before="76"/>
        <w:ind w:left="660" w:right="778"/>
        <w:jc w:val="both"/>
      </w:pPr>
      <w:r>
        <w:rPr/>
        <w:t>Claimant in such dispute, one nominee of the Empowered Committee and the third to be appointed in</w:t>
      </w:r>
      <w:r>
        <w:rPr>
          <w:spacing w:val="1"/>
        </w:rPr>
        <w:t> </w:t>
      </w:r>
      <w:r>
        <w:rPr/>
        <w:t>accordance with the Rules of Arbitration of the International Centre for Alternative Dispute Resolution,</w:t>
      </w:r>
      <w:r>
        <w:rPr>
          <w:spacing w:val="1"/>
        </w:rPr>
        <w:t> </w:t>
      </w:r>
      <w:r>
        <w:rPr/>
        <w:t>New Delhi (the “Rules”). Such arbitration shall be held in accordance with the said Rules and shall be</w:t>
      </w:r>
      <w:r>
        <w:rPr>
          <w:spacing w:val="1"/>
        </w:rPr>
        <w:t> </w:t>
      </w:r>
      <w:r>
        <w:rPr/>
        <w:t>subject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 the</w:t>
      </w:r>
      <w:r>
        <w:rPr>
          <w:spacing w:val="-1"/>
        </w:rPr>
        <w:t> </w:t>
      </w:r>
      <w:r>
        <w:rPr/>
        <w:t>Arbitration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Conciliation</w:t>
      </w:r>
      <w:r>
        <w:rPr>
          <w:spacing w:val="4"/>
        </w:rPr>
        <w:t> </w:t>
      </w:r>
      <w:r>
        <w:rPr/>
        <w:t>(Amendment)</w:t>
      </w:r>
      <w:r>
        <w:rPr>
          <w:spacing w:val="1"/>
        </w:rPr>
        <w:t> </w:t>
      </w:r>
      <w:r>
        <w:rPr/>
        <w:t>Act,</w:t>
      </w:r>
      <w:r>
        <w:rPr>
          <w:spacing w:val="4"/>
        </w:rPr>
        <w:t> </w:t>
      </w:r>
      <w:r>
        <w:rPr/>
        <w:t>2019.</w:t>
      </w:r>
    </w:p>
    <w:p>
      <w:pPr>
        <w:pStyle w:val="ListParagraph"/>
        <w:numPr>
          <w:ilvl w:val="3"/>
          <w:numId w:val="14"/>
        </w:numPr>
        <w:tabs>
          <w:tab w:pos="997" w:val="left" w:leader="none"/>
        </w:tabs>
        <w:spacing w:line="259" w:lineRule="auto" w:before="161" w:after="0"/>
        <w:ind w:left="660" w:right="785" w:firstLine="0"/>
        <w:jc w:val="both"/>
        <w:rPr>
          <w:sz w:val="22"/>
        </w:rPr>
      </w:pPr>
      <w:r>
        <w:rPr>
          <w:sz w:val="22"/>
        </w:rPr>
        <w:t>The Arbitrators shall issue a reasoned award and such award shall be final and binding on the Parties.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venue</w:t>
      </w:r>
      <w:r>
        <w:rPr>
          <w:spacing w:val="-5"/>
          <w:sz w:val="22"/>
        </w:rPr>
        <w:t> </w:t>
      </w:r>
      <w:r>
        <w:rPr>
          <w:sz w:val="22"/>
        </w:rPr>
        <w:t>of arbitration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Delhi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language of arbitration</w:t>
      </w:r>
      <w:r>
        <w:rPr>
          <w:spacing w:val="-3"/>
          <w:sz w:val="22"/>
        </w:rPr>
        <w:t> </w:t>
      </w:r>
      <w:r>
        <w:rPr>
          <w:sz w:val="22"/>
        </w:rPr>
        <w:t>shall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English.</w:t>
      </w:r>
    </w:p>
    <w:p>
      <w:pPr>
        <w:pStyle w:val="Heading2"/>
        <w:numPr>
          <w:ilvl w:val="2"/>
          <w:numId w:val="14"/>
        </w:numPr>
        <w:tabs>
          <w:tab w:pos="1083" w:val="left" w:leader="none"/>
        </w:tabs>
        <w:spacing w:line="240" w:lineRule="auto" w:before="165" w:after="0"/>
        <w:ind w:left="1082" w:right="0" w:hanging="423"/>
        <w:jc w:val="left"/>
      </w:pPr>
      <w:r>
        <w:rPr/>
        <w:t>Miscellaneous</w:t>
      </w:r>
      <w:r>
        <w:rPr>
          <w:spacing w:val="-10"/>
        </w:rPr>
        <w:t> </w:t>
      </w:r>
      <w:r>
        <w:rPr/>
        <w:t>Provisions</w:t>
      </w:r>
    </w:p>
    <w:p>
      <w:pPr>
        <w:pStyle w:val="Heading3"/>
        <w:numPr>
          <w:ilvl w:val="3"/>
          <w:numId w:val="14"/>
        </w:numPr>
        <w:tabs>
          <w:tab w:pos="1145" w:val="left" w:leader="none"/>
        </w:tabs>
        <w:spacing w:line="240" w:lineRule="auto" w:before="181" w:after="0"/>
        <w:ind w:left="1144" w:right="0" w:hanging="485"/>
        <w:jc w:val="left"/>
      </w:pPr>
      <w:r>
        <w:rPr/>
        <w:t>Governing</w:t>
      </w:r>
      <w:r>
        <w:rPr>
          <w:spacing w:val="-2"/>
        </w:rPr>
        <w:t> </w:t>
      </w:r>
      <w:r>
        <w:rPr/>
        <w:t>Law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Jurisdiction</w:t>
      </w:r>
    </w:p>
    <w:p>
      <w:pPr>
        <w:pStyle w:val="BodyText"/>
        <w:spacing w:line="259" w:lineRule="auto" w:before="180"/>
        <w:ind w:left="660" w:right="780"/>
        <w:jc w:val="both"/>
      </w:pPr>
      <w:r>
        <w:rPr/>
        <w:t>This Agreement shall be construed and interpreted in accordance with and governed by the laws of India,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Courts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Delhi</w:t>
      </w:r>
      <w:r>
        <w:rPr>
          <w:spacing w:val="-4"/>
        </w:rPr>
        <w:t> </w:t>
      </w:r>
      <w:r>
        <w:rPr/>
        <w:t>shall</w:t>
      </w:r>
      <w:r>
        <w:rPr>
          <w:spacing w:val="-4"/>
        </w:rPr>
        <w:t> </w:t>
      </w:r>
      <w:r>
        <w:rPr/>
        <w:t>have</w:t>
      </w:r>
      <w:r>
        <w:rPr>
          <w:spacing w:val="-7"/>
        </w:rPr>
        <w:t> </w:t>
      </w:r>
      <w:r>
        <w:rPr/>
        <w:t>jurisdiction over</w:t>
      </w:r>
      <w:r>
        <w:rPr>
          <w:spacing w:val="3"/>
        </w:rPr>
        <w:t> </w:t>
      </w:r>
      <w:r>
        <w:rPr/>
        <w:t>all</w:t>
      </w:r>
      <w:r>
        <w:rPr>
          <w:spacing w:val="-3"/>
        </w:rPr>
        <w:t> </w:t>
      </w:r>
      <w:r>
        <w:rPr/>
        <w:t>matters arising</w:t>
      </w:r>
      <w:r>
        <w:rPr>
          <w:spacing w:val="-5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or</w:t>
      </w:r>
      <w:r>
        <w:rPr>
          <w:spacing w:val="3"/>
        </w:rPr>
        <w:t> </w:t>
      </w:r>
      <w:r>
        <w:rPr/>
        <w:t>relating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this Agreement.</w:t>
      </w:r>
    </w:p>
    <w:p>
      <w:pPr>
        <w:pStyle w:val="Heading3"/>
        <w:numPr>
          <w:ilvl w:val="3"/>
          <w:numId w:val="14"/>
        </w:numPr>
        <w:tabs>
          <w:tab w:pos="1145" w:val="left" w:leader="none"/>
        </w:tabs>
        <w:spacing w:line="240" w:lineRule="auto" w:before="160" w:after="0"/>
        <w:ind w:left="1144" w:right="0" w:hanging="485"/>
        <w:jc w:val="left"/>
      </w:pPr>
      <w:r>
        <w:rPr/>
        <w:t>Waiver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Sovereign</w:t>
      </w:r>
      <w:r>
        <w:rPr>
          <w:spacing w:val="-1"/>
        </w:rPr>
        <w:t> </w:t>
      </w:r>
      <w:r>
        <w:rPr/>
        <w:t>Immunity</w:t>
      </w:r>
    </w:p>
    <w:p>
      <w:pPr>
        <w:pStyle w:val="BodyText"/>
        <w:spacing w:before="179"/>
        <w:ind w:left="660"/>
        <w:jc w:val="both"/>
      </w:pPr>
      <w:r>
        <w:rPr/>
        <w:t>The</w:t>
      </w:r>
      <w:r>
        <w:rPr>
          <w:spacing w:val="-5"/>
        </w:rPr>
        <w:t> </w:t>
      </w:r>
      <w:r>
        <w:rPr/>
        <w:t>Empowered</w:t>
      </w:r>
      <w:r>
        <w:rPr>
          <w:spacing w:val="-3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unconditionally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irrevocably:</w:t>
      </w:r>
    </w:p>
    <w:p>
      <w:pPr>
        <w:pStyle w:val="ListParagraph"/>
        <w:numPr>
          <w:ilvl w:val="0"/>
          <w:numId w:val="24"/>
        </w:numPr>
        <w:tabs>
          <w:tab w:pos="877" w:val="left" w:leader="none"/>
        </w:tabs>
        <w:spacing w:line="259" w:lineRule="auto" w:before="185" w:after="0"/>
        <w:ind w:left="660" w:right="784" w:firstLine="0"/>
        <w:jc w:val="both"/>
        <w:rPr>
          <w:sz w:val="22"/>
        </w:rPr>
      </w:pPr>
      <w:r>
        <w:rPr>
          <w:sz w:val="22"/>
        </w:rPr>
        <w:t>Agrees that the execution, delivery and performance by it of this Agreement constitute commercial acts</w:t>
      </w:r>
      <w:r>
        <w:rPr>
          <w:spacing w:val="-52"/>
          <w:sz w:val="22"/>
        </w:rPr>
        <w:t> </w:t>
      </w:r>
      <w:r>
        <w:rPr>
          <w:sz w:val="22"/>
        </w:rPr>
        <w:t>done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performed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5"/>
          <w:sz w:val="22"/>
        </w:rPr>
        <w:t> </w:t>
      </w:r>
      <w:r>
        <w:rPr>
          <w:sz w:val="22"/>
        </w:rPr>
        <w:t>commercial</w:t>
      </w:r>
      <w:r>
        <w:rPr>
          <w:spacing w:val="-2"/>
          <w:sz w:val="22"/>
        </w:rPr>
        <w:t> </w:t>
      </w:r>
      <w:r>
        <w:rPr>
          <w:sz w:val="22"/>
        </w:rPr>
        <w:t>purpose;</w:t>
      </w:r>
    </w:p>
    <w:p>
      <w:pPr>
        <w:pStyle w:val="ListParagraph"/>
        <w:numPr>
          <w:ilvl w:val="0"/>
          <w:numId w:val="24"/>
        </w:numPr>
        <w:tabs>
          <w:tab w:pos="915" w:val="left" w:leader="none"/>
        </w:tabs>
        <w:spacing w:line="259" w:lineRule="auto" w:before="159" w:after="0"/>
        <w:ind w:left="660" w:right="784" w:firstLine="0"/>
        <w:jc w:val="both"/>
        <w:rPr>
          <w:sz w:val="22"/>
        </w:rPr>
      </w:pPr>
      <w:r>
        <w:rPr>
          <w:sz w:val="22"/>
        </w:rPr>
        <w:t>Agrees that, should any proceedings be brought against it or its assets, property or revenues in any</w:t>
      </w:r>
      <w:r>
        <w:rPr>
          <w:spacing w:val="1"/>
          <w:sz w:val="22"/>
        </w:rPr>
        <w:t> </w:t>
      </w:r>
      <w:r>
        <w:rPr>
          <w:sz w:val="22"/>
        </w:rPr>
        <w:t>jurisdiction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relation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any</w:t>
      </w:r>
      <w:r>
        <w:rPr>
          <w:spacing w:val="1"/>
          <w:sz w:val="22"/>
        </w:rPr>
        <w:t> </w:t>
      </w:r>
      <w:r>
        <w:rPr>
          <w:sz w:val="22"/>
        </w:rPr>
        <w:t>transaction</w:t>
      </w:r>
      <w:r>
        <w:rPr>
          <w:spacing w:val="1"/>
          <w:sz w:val="22"/>
        </w:rPr>
        <w:t> </w:t>
      </w:r>
      <w:r>
        <w:rPr>
          <w:sz w:val="22"/>
        </w:rPr>
        <w:t>contemplated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Agreement,</w:t>
      </w:r>
      <w:r>
        <w:rPr>
          <w:spacing w:val="55"/>
          <w:sz w:val="22"/>
        </w:rPr>
        <w:t> </w:t>
      </w: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z w:val="22"/>
        </w:rPr>
        <w:t>immunity (whether by reason of sovereignty or otherwise) from such proceedings shall be claimed by or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behalf of the</w:t>
      </w:r>
      <w:r>
        <w:rPr>
          <w:spacing w:val="-4"/>
          <w:sz w:val="22"/>
        </w:rPr>
        <w:t> </w:t>
      </w:r>
      <w:r>
        <w:rPr>
          <w:sz w:val="22"/>
        </w:rPr>
        <w:t>Empowered</w:t>
      </w:r>
      <w:r>
        <w:rPr>
          <w:spacing w:val="-3"/>
          <w:sz w:val="22"/>
        </w:rPr>
        <w:t> </w:t>
      </w:r>
      <w:r>
        <w:rPr>
          <w:sz w:val="22"/>
        </w:rPr>
        <w:t>Committee</w:t>
      </w:r>
      <w:r>
        <w:rPr>
          <w:spacing w:val="3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respect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assets;</w:t>
      </w:r>
    </w:p>
    <w:p>
      <w:pPr>
        <w:pStyle w:val="ListParagraph"/>
        <w:numPr>
          <w:ilvl w:val="0"/>
          <w:numId w:val="24"/>
        </w:numPr>
        <w:tabs>
          <w:tab w:pos="881" w:val="left" w:leader="none"/>
        </w:tabs>
        <w:spacing w:line="259" w:lineRule="auto" w:before="160" w:after="0"/>
        <w:ind w:left="660" w:right="785" w:firstLine="0"/>
        <w:jc w:val="both"/>
        <w:rPr>
          <w:sz w:val="22"/>
        </w:rPr>
      </w:pPr>
      <w:r>
        <w:rPr>
          <w:sz w:val="22"/>
        </w:rPr>
        <w:t>Waives any right of immunity which it or its assets, property or revenues now has, may acquire in the</w:t>
      </w:r>
      <w:r>
        <w:rPr>
          <w:spacing w:val="1"/>
          <w:sz w:val="22"/>
        </w:rPr>
        <w:t> </w:t>
      </w:r>
      <w:r>
        <w:rPr>
          <w:sz w:val="22"/>
        </w:rPr>
        <w:t>future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5"/>
          <w:sz w:val="22"/>
        </w:rPr>
        <w:t> </w:t>
      </w:r>
      <w:r>
        <w:rPr>
          <w:sz w:val="22"/>
        </w:rPr>
        <w:t>which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attributed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it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any</w:t>
      </w:r>
      <w:r>
        <w:rPr>
          <w:spacing w:val="2"/>
          <w:sz w:val="22"/>
        </w:rPr>
        <w:t> </w:t>
      </w:r>
      <w:r>
        <w:rPr>
          <w:sz w:val="22"/>
        </w:rPr>
        <w:t>jurisdiction;</w:t>
      </w:r>
      <w:r>
        <w:rPr>
          <w:spacing w:val="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24"/>
        </w:numPr>
        <w:tabs>
          <w:tab w:pos="910" w:val="left" w:leader="none"/>
        </w:tabs>
        <w:spacing w:line="259" w:lineRule="auto" w:before="160" w:after="0"/>
        <w:ind w:left="660" w:right="774" w:firstLine="0"/>
        <w:jc w:val="both"/>
        <w:rPr>
          <w:sz w:val="22"/>
        </w:rPr>
      </w:pPr>
      <w:r>
        <w:rPr>
          <w:sz w:val="22"/>
        </w:rPr>
        <w:t>Consents generally in respect of the enforcement of any judgement or award against it in any such</w:t>
      </w:r>
      <w:r>
        <w:rPr>
          <w:spacing w:val="1"/>
          <w:sz w:val="22"/>
        </w:rPr>
        <w:t> </w:t>
      </w:r>
      <w:r>
        <w:rPr>
          <w:sz w:val="22"/>
        </w:rPr>
        <w:t>proceedings to the giving of any relief or the issue of any process in any jurisdiction in connection with</w:t>
      </w:r>
      <w:r>
        <w:rPr>
          <w:spacing w:val="1"/>
          <w:sz w:val="22"/>
        </w:rPr>
        <w:t> </w:t>
      </w:r>
      <w:r>
        <w:rPr>
          <w:sz w:val="22"/>
        </w:rPr>
        <w:t>such proceedings (including the making, enforcement or execution against it or in respect of any assets,</w:t>
      </w:r>
      <w:r>
        <w:rPr>
          <w:spacing w:val="1"/>
          <w:sz w:val="22"/>
        </w:rPr>
        <w:t> </w:t>
      </w:r>
      <w:r>
        <w:rPr>
          <w:sz w:val="22"/>
        </w:rPr>
        <w:t>property or revenues whatsoever irrespective of their use or intended use of any order or judgement that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-4"/>
          <w:sz w:val="22"/>
        </w:rPr>
        <w:t> </w:t>
      </w:r>
      <w:r>
        <w:rPr>
          <w:sz w:val="22"/>
        </w:rPr>
        <w:t>be made or</w:t>
      </w:r>
      <w:r>
        <w:rPr>
          <w:spacing w:val="5"/>
          <w:sz w:val="22"/>
        </w:rPr>
        <w:t> </w:t>
      </w:r>
      <w:r>
        <w:rPr>
          <w:sz w:val="22"/>
        </w:rPr>
        <w:t>given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connection</w:t>
      </w:r>
      <w:r>
        <w:rPr>
          <w:spacing w:val="-4"/>
          <w:sz w:val="22"/>
        </w:rPr>
        <w:t> </w:t>
      </w:r>
      <w:r>
        <w:rPr>
          <w:sz w:val="22"/>
        </w:rPr>
        <w:t>therewith).</w:t>
      </w:r>
    </w:p>
    <w:p>
      <w:pPr>
        <w:pStyle w:val="Heading3"/>
        <w:numPr>
          <w:ilvl w:val="3"/>
          <w:numId w:val="14"/>
        </w:numPr>
        <w:tabs>
          <w:tab w:pos="1145" w:val="left" w:leader="none"/>
        </w:tabs>
        <w:spacing w:line="240" w:lineRule="auto" w:before="156" w:after="0"/>
        <w:ind w:left="1144" w:right="0" w:hanging="485"/>
        <w:jc w:val="left"/>
      </w:pPr>
      <w:r>
        <w:rPr/>
        <w:t>Rights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Concessionaire</w:t>
      </w:r>
    </w:p>
    <w:p>
      <w:pPr>
        <w:pStyle w:val="BodyText"/>
        <w:spacing w:line="259" w:lineRule="auto" w:before="184"/>
        <w:ind w:left="660" w:right="786"/>
        <w:jc w:val="both"/>
      </w:pPr>
      <w:r>
        <w:rPr/>
        <w:t>The rights and remedies</w:t>
      </w:r>
      <w:r>
        <w:rPr>
          <w:spacing w:val="1"/>
        </w:rPr>
        <w:t> </w:t>
      </w:r>
      <w:r>
        <w:rPr/>
        <w:t>of the Concessionaire in the VGF Grant, including in any balance thereof</w:t>
      </w:r>
      <w:r>
        <w:rPr>
          <w:spacing w:val="1"/>
        </w:rPr>
        <w:t> </w:t>
      </w:r>
      <w:r>
        <w:rPr/>
        <w:t>awaiting disbursement to the Concessionaire, are set forth in their entirety in this Agreement and the Lead</w:t>
      </w:r>
      <w:r>
        <w:rPr>
          <w:spacing w:val="-52"/>
        </w:rPr>
        <w:t> </w:t>
      </w:r>
      <w:r>
        <w:rPr/>
        <w:t>Institution and the Concessionaire shall have no other rights or remedy against or to such VGF Grant</w:t>
      </w:r>
      <w:r>
        <w:rPr>
          <w:spacing w:val="1"/>
        </w:rPr>
        <w:t> </w:t>
      </w:r>
      <w:r>
        <w:rPr/>
        <w:t>including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balance</w:t>
      </w:r>
      <w:r>
        <w:rPr>
          <w:spacing w:val="-5"/>
        </w:rPr>
        <w:t> </w:t>
      </w:r>
      <w:r>
        <w:rPr/>
        <w:t>thereof</w:t>
      </w:r>
      <w:r>
        <w:rPr>
          <w:spacing w:val="-1"/>
        </w:rPr>
        <w:t> </w:t>
      </w:r>
      <w:r>
        <w:rPr/>
        <w:t>awaiting</w:t>
      </w:r>
      <w:r>
        <w:rPr>
          <w:spacing w:val="-3"/>
        </w:rPr>
        <w:t> </w:t>
      </w:r>
      <w:r>
        <w:rPr/>
        <w:t>disbursement</w:t>
      </w:r>
      <w:r>
        <w:rPr>
          <w:spacing w:val="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Concessionaire.</w:t>
      </w:r>
    </w:p>
    <w:p>
      <w:pPr>
        <w:pStyle w:val="Heading3"/>
        <w:numPr>
          <w:ilvl w:val="3"/>
          <w:numId w:val="14"/>
        </w:numPr>
        <w:tabs>
          <w:tab w:pos="1145" w:val="left" w:leader="none"/>
        </w:tabs>
        <w:spacing w:line="240" w:lineRule="auto" w:before="161" w:after="0"/>
        <w:ind w:left="1144" w:right="0" w:hanging="485"/>
        <w:jc w:val="left"/>
      </w:pPr>
      <w:r>
        <w:rPr/>
        <w:t>Amendments</w:t>
      </w:r>
    </w:p>
    <w:p>
      <w:pPr>
        <w:pStyle w:val="BodyText"/>
        <w:spacing w:line="259" w:lineRule="auto" w:before="180"/>
        <w:ind w:left="660" w:right="786"/>
        <w:jc w:val="both"/>
      </w:pPr>
      <w:r>
        <w:rPr/>
        <w:t>All additions, amendments, modifications and variations to this Agreement shall be valid, effectual and</w:t>
      </w:r>
      <w:r>
        <w:rPr>
          <w:spacing w:val="1"/>
        </w:rPr>
        <w:t> </w:t>
      </w:r>
      <w:r>
        <w:rPr/>
        <w:t>binding on the Parties and the Owner only if in writing and signed by their respective duly authorised</w:t>
      </w:r>
      <w:r>
        <w:rPr>
          <w:spacing w:val="1"/>
        </w:rPr>
        <w:t> </w:t>
      </w:r>
      <w:r>
        <w:rPr/>
        <w:t>representatives.</w:t>
      </w:r>
    </w:p>
    <w:p>
      <w:pPr>
        <w:pStyle w:val="Heading3"/>
        <w:numPr>
          <w:ilvl w:val="3"/>
          <w:numId w:val="14"/>
        </w:numPr>
        <w:tabs>
          <w:tab w:pos="1145" w:val="left" w:leader="none"/>
        </w:tabs>
        <w:spacing w:line="240" w:lineRule="auto" w:before="160" w:after="0"/>
        <w:ind w:left="1144" w:right="0" w:hanging="485"/>
        <w:jc w:val="left"/>
      </w:pPr>
      <w:r>
        <w:rPr/>
        <w:t>Waiver</w:t>
      </w:r>
    </w:p>
    <w:p>
      <w:pPr>
        <w:pStyle w:val="ListParagraph"/>
        <w:numPr>
          <w:ilvl w:val="4"/>
          <w:numId w:val="14"/>
        </w:numPr>
        <w:tabs>
          <w:tab w:pos="1308" w:val="left" w:leader="none"/>
        </w:tabs>
        <w:spacing w:line="259" w:lineRule="auto" w:before="180" w:after="0"/>
        <w:ind w:left="660" w:right="786" w:firstLine="0"/>
        <w:jc w:val="both"/>
        <w:rPr>
          <w:sz w:val="22"/>
        </w:rPr>
      </w:pPr>
      <w:r>
        <w:rPr>
          <w:sz w:val="22"/>
        </w:rPr>
        <w:t>Waiver by any Party of a default by another Party in the observance and performance of any</w:t>
      </w:r>
      <w:r>
        <w:rPr>
          <w:spacing w:val="1"/>
          <w:sz w:val="22"/>
        </w:rPr>
        <w:t> </w:t>
      </w:r>
      <w:r>
        <w:rPr>
          <w:sz w:val="22"/>
        </w:rPr>
        <w:t>provision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or</w:t>
      </w:r>
      <w:r>
        <w:rPr>
          <w:spacing w:val="15"/>
          <w:sz w:val="22"/>
        </w:rPr>
        <w:t> </w:t>
      </w:r>
      <w:r>
        <w:rPr>
          <w:sz w:val="22"/>
        </w:rPr>
        <w:t>obligations</w:t>
      </w:r>
      <w:r>
        <w:rPr>
          <w:spacing w:val="14"/>
          <w:sz w:val="22"/>
        </w:rPr>
        <w:t> </w:t>
      </w:r>
      <w:r>
        <w:rPr>
          <w:sz w:val="22"/>
        </w:rPr>
        <w:t>under</w:t>
      </w:r>
      <w:r>
        <w:rPr>
          <w:spacing w:val="15"/>
          <w:sz w:val="22"/>
        </w:rPr>
        <w:t> </w:t>
      </w:r>
      <w:r>
        <w:rPr>
          <w:sz w:val="22"/>
        </w:rPr>
        <w:t>this</w:t>
      </w:r>
      <w:r>
        <w:rPr>
          <w:spacing w:val="18"/>
          <w:sz w:val="22"/>
        </w:rPr>
        <w:t> </w:t>
      </w:r>
      <w:r>
        <w:rPr>
          <w:sz w:val="22"/>
        </w:rPr>
        <w:t>Agreement:a.</w:t>
      </w:r>
      <w:r>
        <w:rPr>
          <w:spacing w:val="10"/>
          <w:sz w:val="22"/>
        </w:rPr>
        <w:t> </w:t>
      </w:r>
      <w:r>
        <w:rPr>
          <w:sz w:val="22"/>
        </w:rPr>
        <w:t>Shall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operate</w:t>
      </w:r>
      <w:r>
        <w:rPr>
          <w:spacing w:val="5"/>
          <w:sz w:val="22"/>
        </w:rPr>
        <w:t> </w:t>
      </w:r>
      <w:r>
        <w:rPr>
          <w:sz w:val="22"/>
        </w:rPr>
        <w:t>or</w:t>
      </w:r>
      <w:r>
        <w:rPr>
          <w:spacing w:val="15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construed</w:t>
      </w:r>
      <w:r>
        <w:rPr>
          <w:spacing w:val="8"/>
          <w:sz w:val="22"/>
        </w:rPr>
        <w:t> </w:t>
      </w:r>
      <w:r>
        <w:rPr>
          <w:sz w:val="22"/>
        </w:rPr>
        <w:t>as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15"/>
          <w:sz w:val="22"/>
        </w:rPr>
        <w:t> </w:t>
      </w:r>
      <w:r>
        <w:rPr>
          <w:sz w:val="22"/>
        </w:rPr>
        <w:t>waiver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any</w:t>
      </w:r>
    </w:p>
    <w:p>
      <w:pPr>
        <w:spacing w:after="0" w:line="259" w:lineRule="auto"/>
        <w:jc w:val="both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pStyle w:val="BodyText"/>
        <w:spacing w:line="259" w:lineRule="auto" w:before="76"/>
        <w:ind w:left="660" w:right="782"/>
        <w:jc w:val="both"/>
      </w:pPr>
      <w:r>
        <w:rPr/>
        <w:t>other or subsequent default hereof or of other provisions of or obligations under this Agreement; b. Shall</w:t>
      </w:r>
      <w:r>
        <w:rPr>
          <w:spacing w:val="1"/>
        </w:rPr>
        <w:t> </w:t>
      </w:r>
      <w:r>
        <w:rPr/>
        <w:t>not be effective unless it is in writing and executed by a duly authorised representative of the Party; and c.</w:t>
      </w:r>
      <w:r>
        <w:rPr>
          <w:spacing w:val="-52"/>
        </w:rPr>
        <w:t> </w:t>
      </w:r>
      <w:r>
        <w:rPr/>
        <w:t>Shall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affect</w:t>
      </w:r>
      <w:r>
        <w:rPr>
          <w:spacing w:val="2"/>
        </w:rPr>
        <w:t> </w:t>
      </w:r>
      <w:r>
        <w:rPr/>
        <w:t>the validity</w:t>
      </w:r>
      <w:r>
        <w:rPr>
          <w:spacing w:val="-4"/>
        </w:rPr>
        <w:t> </w:t>
      </w:r>
      <w:r>
        <w:rPr/>
        <w:t>or</w:t>
      </w:r>
      <w:r>
        <w:rPr>
          <w:spacing w:val="4"/>
        </w:rPr>
        <w:t> </w:t>
      </w:r>
      <w:r>
        <w:rPr/>
        <w:t>enforceability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any</w:t>
      </w:r>
      <w:r>
        <w:rPr>
          <w:spacing w:val="1"/>
        </w:rPr>
        <w:t> </w:t>
      </w:r>
      <w:r>
        <w:rPr/>
        <w:t>manner.</w:t>
      </w:r>
    </w:p>
    <w:p>
      <w:pPr>
        <w:pStyle w:val="ListParagraph"/>
        <w:numPr>
          <w:ilvl w:val="4"/>
          <w:numId w:val="14"/>
        </w:numPr>
        <w:tabs>
          <w:tab w:pos="1308" w:val="left" w:leader="none"/>
        </w:tabs>
        <w:spacing w:line="259" w:lineRule="auto" w:before="160" w:after="0"/>
        <w:ind w:left="660" w:right="778" w:firstLine="0"/>
        <w:jc w:val="both"/>
        <w:rPr>
          <w:sz w:val="22"/>
        </w:rPr>
      </w:pPr>
      <w:r>
        <w:rPr>
          <w:sz w:val="22"/>
        </w:rPr>
        <w:t>Neither the failure by any Party to insist on any occasion upon the performance of the terms,</w:t>
      </w:r>
      <w:r>
        <w:rPr>
          <w:spacing w:val="1"/>
          <w:sz w:val="22"/>
        </w:rPr>
        <w:t> </w:t>
      </w:r>
      <w:r>
        <w:rPr>
          <w:sz w:val="22"/>
        </w:rPr>
        <w:t>conditions and provisions of this Agreement or any obligation thereunder nor time or other indulgence</w:t>
      </w:r>
      <w:r>
        <w:rPr>
          <w:spacing w:val="1"/>
          <w:sz w:val="22"/>
        </w:rPr>
        <w:t> </w:t>
      </w:r>
      <w:r>
        <w:rPr>
          <w:sz w:val="22"/>
        </w:rPr>
        <w:t>granted</w:t>
      </w:r>
      <w:r>
        <w:rPr>
          <w:spacing w:val="8"/>
          <w:sz w:val="22"/>
        </w:rPr>
        <w:t> </w:t>
      </w:r>
      <w:r>
        <w:rPr>
          <w:sz w:val="22"/>
        </w:rPr>
        <w:t>by</w:t>
      </w:r>
      <w:r>
        <w:rPr>
          <w:spacing w:val="9"/>
          <w:sz w:val="22"/>
        </w:rPr>
        <w:t> </w:t>
      </w:r>
      <w:r>
        <w:rPr>
          <w:sz w:val="22"/>
        </w:rPr>
        <w:t>any</w:t>
      </w:r>
      <w:r>
        <w:rPr>
          <w:spacing w:val="8"/>
          <w:sz w:val="22"/>
        </w:rPr>
        <w:t> </w:t>
      </w:r>
      <w:r>
        <w:rPr>
          <w:sz w:val="22"/>
        </w:rPr>
        <w:t>Party</w:t>
      </w:r>
      <w:r>
        <w:rPr>
          <w:spacing w:val="9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another</w:t>
      </w:r>
      <w:r>
        <w:rPr>
          <w:spacing w:val="17"/>
          <w:sz w:val="22"/>
        </w:rPr>
        <w:t> </w:t>
      </w:r>
      <w:r>
        <w:rPr>
          <w:sz w:val="22"/>
        </w:rPr>
        <w:t>Party</w:t>
      </w:r>
      <w:r>
        <w:rPr>
          <w:spacing w:val="8"/>
          <w:sz w:val="22"/>
        </w:rPr>
        <w:t> </w:t>
      </w:r>
      <w:r>
        <w:rPr>
          <w:sz w:val="22"/>
        </w:rPr>
        <w:t>shall</w:t>
      </w:r>
      <w:r>
        <w:rPr>
          <w:spacing w:val="11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treated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16"/>
          <w:sz w:val="22"/>
        </w:rPr>
        <w:t> </w:t>
      </w:r>
      <w:r>
        <w:rPr>
          <w:sz w:val="22"/>
        </w:rPr>
        <w:t>deemed</w:t>
      </w:r>
      <w:r>
        <w:rPr>
          <w:spacing w:val="9"/>
          <w:sz w:val="22"/>
        </w:rPr>
        <w:t> </w:t>
      </w:r>
      <w:r>
        <w:rPr>
          <w:sz w:val="22"/>
        </w:rPr>
        <w:t>as</w:t>
      </w:r>
      <w:r>
        <w:rPr>
          <w:spacing w:val="14"/>
          <w:sz w:val="22"/>
        </w:rPr>
        <w:t> </w:t>
      </w:r>
      <w:r>
        <w:rPr>
          <w:sz w:val="22"/>
        </w:rPr>
        <w:t>waiver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such</w:t>
      </w:r>
      <w:r>
        <w:rPr>
          <w:spacing w:val="8"/>
          <w:sz w:val="22"/>
        </w:rPr>
        <w:t> </w:t>
      </w:r>
      <w:r>
        <w:rPr>
          <w:sz w:val="22"/>
        </w:rPr>
        <w:t>breach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12"/>
          <w:sz w:val="22"/>
        </w:rPr>
        <w:t> </w:t>
      </w:r>
      <w:r>
        <w:rPr>
          <w:sz w:val="22"/>
        </w:rPr>
        <w:t>acceptance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variation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relinquishment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such</w:t>
      </w:r>
      <w:r>
        <w:rPr>
          <w:spacing w:val="-3"/>
          <w:sz w:val="22"/>
        </w:rPr>
        <w:t> </w:t>
      </w:r>
      <w:r>
        <w:rPr>
          <w:sz w:val="22"/>
        </w:rPr>
        <w:t>right</w:t>
      </w:r>
      <w:r>
        <w:rPr>
          <w:spacing w:val="3"/>
          <w:sz w:val="22"/>
        </w:rPr>
        <w:t> </w:t>
      </w:r>
      <w:r>
        <w:rPr>
          <w:sz w:val="22"/>
        </w:rPr>
        <w:t>hereunder.</w:t>
      </w:r>
    </w:p>
    <w:p>
      <w:pPr>
        <w:pStyle w:val="Heading3"/>
        <w:numPr>
          <w:ilvl w:val="3"/>
          <w:numId w:val="14"/>
        </w:numPr>
        <w:tabs>
          <w:tab w:pos="1145" w:val="left" w:leader="none"/>
        </w:tabs>
        <w:spacing w:line="240" w:lineRule="auto" w:before="161" w:after="0"/>
        <w:ind w:left="1144" w:right="0" w:hanging="485"/>
        <w:jc w:val="left"/>
      </w:pPr>
      <w:r>
        <w:rPr/>
        <w:t>No</w:t>
      </w:r>
      <w:r>
        <w:rPr>
          <w:spacing w:val="-5"/>
        </w:rPr>
        <w:t> </w:t>
      </w:r>
      <w:r>
        <w:rPr/>
        <w:t>Third</w:t>
      </w:r>
      <w:r>
        <w:rPr>
          <w:spacing w:val="-3"/>
        </w:rPr>
        <w:t> </w:t>
      </w:r>
      <w:r>
        <w:rPr/>
        <w:t>Party</w:t>
      </w:r>
      <w:r>
        <w:rPr>
          <w:spacing w:val="-3"/>
        </w:rPr>
        <w:t> </w:t>
      </w:r>
      <w:r>
        <w:rPr/>
        <w:t>Beneficiaries</w:t>
      </w:r>
    </w:p>
    <w:p>
      <w:pPr>
        <w:pStyle w:val="BodyText"/>
        <w:spacing w:line="259" w:lineRule="auto" w:before="180"/>
        <w:ind w:left="660" w:right="775"/>
        <w:jc w:val="both"/>
      </w:pPr>
      <w:r>
        <w:rPr/>
        <w:t>This Agreement is solely for the benefit of the Parties and no other person or entity shall have any rights</w:t>
      </w:r>
      <w:r>
        <w:rPr>
          <w:spacing w:val="1"/>
        </w:rPr>
        <w:t> </w:t>
      </w:r>
      <w:r>
        <w:rPr/>
        <w:t>hereunder.</w:t>
      </w:r>
    </w:p>
    <w:p>
      <w:pPr>
        <w:pStyle w:val="Heading3"/>
        <w:numPr>
          <w:ilvl w:val="3"/>
          <w:numId w:val="14"/>
        </w:numPr>
        <w:tabs>
          <w:tab w:pos="1145" w:val="left" w:leader="none"/>
        </w:tabs>
        <w:spacing w:line="240" w:lineRule="auto" w:before="160" w:after="0"/>
        <w:ind w:left="1144" w:right="0" w:hanging="485"/>
        <w:jc w:val="left"/>
      </w:pPr>
      <w:r>
        <w:rPr/>
        <w:t>Survival</w:t>
      </w:r>
    </w:p>
    <w:p>
      <w:pPr>
        <w:pStyle w:val="ListParagraph"/>
        <w:numPr>
          <w:ilvl w:val="4"/>
          <w:numId w:val="14"/>
        </w:numPr>
        <w:tabs>
          <w:tab w:pos="1275" w:val="left" w:leader="none"/>
        </w:tabs>
        <w:spacing w:line="259" w:lineRule="auto" w:before="184" w:after="0"/>
        <w:ind w:left="660" w:right="783" w:firstLine="0"/>
        <w:jc w:val="both"/>
        <w:rPr>
          <w:sz w:val="22"/>
        </w:rPr>
      </w:pPr>
      <w:r>
        <w:rPr>
          <w:sz w:val="22"/>
        </w:rPr>
        <w:t>Termination of this Agreement: a. Shall not relieve the Parties of any obligations hereunder which</w:t>
      </w:r>
      <w:r>
        <w:rPr>
          <w:spacing w:val="1"/>
          <w:sz w:val="22"/>
        </w:rPr>
        <w:t> </w:t>
      </w:r>
      <w:r>
        <w:rPr>
          <w:sz w:val="22"/>
        </w:rPr>
        <w:t>expressly or by implication survive termination hereof; and b. Except as otherwise provided in any</w:t>
      </w:r>
      <w:r>
        <w:rPr>
          <w:spacing w:val="1"/>
          <w:sz w:val="22"/>
        </w:rPr>
        <w:t> </w:t>
      </w:r>
      <w:r>
        <w:rPr>
          <w:sz w:val="22"/>
        </w:rPr>
        <w:t>provision of this Agreement expressly limiting the liability of either Party, shall not relieve either Party of</w:t>
      </w:r>
      <w:r>
        <w:rPr>
          <w:spacing w:val="-52"/>
          <w:sz w:val="22"/>
        </w:rPr>
        <w:t> </w:t>
      </w:r>
      <w:r>
        <w:rPr>
          <w:sz w:val="22"/>
        </w:rPr>
        <w:t>any obligations or liabilities for loss or damage to the other Party arising out of, or caused by, acts or</w:t>
      </w:r>
      <w:r>
        <w:rPr>
          <w:spacing w:val="1"/>
          <w:sz w:val="22"/>
        </w:rPr>
        <w:t> </w:t>
      </w:r>
      <w:r>
        <w:rPr>
          <w:sz w:val="22"/>
        </w:rPr>
        <w:t>omissions of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Party</w:t>
      </w:r>
      <w:r>
        <w:rPr>
          <w:spacing w:val="-5"/>
          <w:sz w:val="22"/>
        </w:rPr>
        <w:t> </w:t>
      </w:r>
      <w:r>
        <w:rPr>
          <w:sz w:val="22"/>
        </w:rPr>
        <w:t>prior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effectiveness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termination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arising</w:t>
      </w:r>
      <w:r>
        <w:rPr>
          <w:spacing w:val="-4"/>
          <w:sz w:val="22"/>
        </w:rPr>
        <w:t> </w:t>
      </w:r>
      <w:r>
        <w:rPr>
          <w:sz w:val="22"/>
        </w:rPr>
        <w:t>out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4"/>
          <w:sz w:val="22"/>
        </w:rPr>
        <w:t> </w:t>
      </w:r>
      <w:r>
        <w:rPr>
          <w:sz w:val="22"/>
        </w:rPr>
        <w:t>termination.</w:t>
      </w:r>
    </w:p>
    <w:p>
      <w:pPr>
        <w:pStyle w:val="ListParagraph"/>
        <w:numPr>
          <w:ilvl w:val="4"/>
          <w:numId w:val="14"/>
        </w:numPr>
        <w:tabs>
          <w:tab w:pos="1289" w:val="left" w:leader="none"/>
        </w:tabs>
        <w:spacing w:line="259" w:lineRule="auto" w:before="156" w:after="0"/>
        <w:ind w:left="660" w:right="785" w:firstLine="0"/>
        <w:jc w:val="both"/>
        <w:rPr>
          <w:sz w:val="22"/>
        </w:rPr>
      </w:pPr>
      <w:r>
        <w:rPr>
          <w:sz w:val="22"/>
        </w:rPr>
        <w:t>All obligations surviving the cancellation, expiration or termination of this Agreement shall only</w:t>
      </w:r>
      <w:r>
        <w:rPr>
          <w:spacing w:val="1"/>
          <w:sz w:val="22"/>
        </w:rPr>
        <w:t> </w:t>
      </w:r>
      <w:r>
        <w:rPr>
          <w:sz w:val="22"/>
        </w:rPr>
        <w:t>survive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(three)</w:t>
      </w:r>
      <w:r>
        <w:rPr>
          <w:spacing w:val="-2"/>
          <w:sz w:val="22"/>
        </w:rPr>
        <w:t> </w:t>
      </w:r>
      <w:r>
        <w:rPr>
          <w:sz w:val="22"/>
        </w:rPr>
        <w:t>years</w:t>
      </w:r>
      <w:r>
        <w:rPr>
          <w:spacing w:val="-1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date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termination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expiry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11"/>
          <w:sz w:val="22"/>
        </w:rPr>
        <w:t> </w:t>
      </w:r>
      <w:r>
        <w:rPr>
          <w:sz w:val="22"/>
        </w:rPr>
        <w:t>Agreement.</w:t>
      </w:r>
    </w:p>
    <w:p>
      <w:pPr>
        <w:pStyle w:val="Heading3"/>
        <w:numPr>
          <w:ilvl w:val="3"/>
          <w:numId w:val="14"/>
        </w:numPr>
        <w:tabs>
          <w:tab w:pos="1145" w:val="left" w:leader="none"/>
        </w:tabs>
        <w:spacing w:line="240" w:lineRule="auto" w:before="160" w:after="0"/>
        <w:ind w:left="1144" w:right="0" w:hanging="485"/>
        <w:jc w:val="left"/>
      </w:pPr>
      <w:r>
        <w:rPr/>
        <w:t>Severability</w:t>
      </w:r>
    </w:p>
    <w:p>
      <w:pPr>
        <w:pStyle w:val="BodyText"/>
        <w:spacing w:line="259" w:lineRule="auto" w:before="184"/>
        <w:ind w:left="660" w:right="773"/>
        <w:jc w:val="both"/>
      </w:pPr>
      <w:r>
        <w:rPr/>
        <w:t>If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reason</w:t>
      </w:r>
      <w:r>
        <w:rPr>
          <w:spacing w:val="1"/>
        </w:rPr>
        <w:t> </w:t>
      </w:r>
      <w:r>
        <w:rPr/>
        <w:t>whatever,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invalid,</w:t>
      </w:r>
      <w:r>
        <w:rPr>
          <w:spacing w:val="1"/>
        </w:rPr>
        <w:t> </w:t>
      </w:r>
      <w:r>
        <w:rPr/>
        <w:t>illegal</w:t>
      </w:r>
      <w:r>
        <w:rPr>
          <w:spacing w:val="55"/>
        </w:rPr>
        <w:t> </w:t>
      </w:r>
      <w:r>
        <w:rPr/>
        <w:t>or</w:t>
      </w:r>
      <w:r>
        <w:rPr>
          <w:spacing w:val="1"/>
        </w:rPr>
        <w:t> </w:t>
      </w:r>
      <w:r>
        <w:rPr/>
        <w:t>unenforceable or is declared by any court of competent jurisdiction or any other instrumentality to be</w:t>
      </w:r>
      <w:r>
        <w:rPr>
          <w:spacing w:val="1"/>
        </w:rPr>
        <w:t> </w:t>
      </w:r>
      <w:r>
        <w:rPr/>
        <w:t>invalid, illegal or unenforceable, the validity, legality or enforceability of the remaining provisions shall</w:t>
      </w:r>
      <w:r>
        <w:rPr>
          <w:spacing w:val="1"/>
        </w:rPr>
        <w:t> </w:t>
      </w:r>
      <w:r>
        <w:rPr/>
        <w:t>not</w:t>
      </w:r>
      <w:r>
        <w:rPr>
          <w:spacing w:val="11"/>
        </w:rPr>
        <w:t> </w:t>
      </w:r>
      <w:r>
        <w:rPr/>
        <w:t>be</w:t>
      </w:r>
      <w:r>
        <w:rPr>
          <w:spacing w:val="4"/>
        </w:rPr>
        <w:t> </w:t>
      </w:r>
      <w:r>
        <w:rPr/>
        <w:t>affected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any</w:t>
      </w:r>
      <w:r>
        <w:rPr>
          <w:spacing w:val="10"/>
        </w:rPr>
        <w:t> </w:t>
      </w:r>
      <w:r>
        <w:rPr/>
        <w:t>manner,</w:t>
      </w:r>
      <w:r>
        <w:rPr>
          <w:spacing w:val="8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Parties</w:t>
      </w:r>
      <w:r>
        <w:rPr>
          <w:spacing w:val="11"/>
        </w:rPr>
        <w:t> </w:t>
      </w:r>
      <w:r>
        <w:rPr/>
        <w:t>will</w:t>
      </w:r>
      <w:r>
        <w:rPr>
          <w:spacing w:val="7"/>
        </w:rPr>
        <w:t> </w:t>
      </w:r>
      <w:r>
        <w:rPr/>
        <w:t>negotiate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good</w:t>
      </w:r>
      <w:r>
        <w:rPr>
          <w:spacing w:val="6"/>
        </w:rPr>
        <w:t> </w:t>
      </w:r>
      <w:r>
        <w:rPr/>
        <w:t>faith</w:t>
      </w:r>
      <w:r>
        <w:rPr>
          <w:spacing w:val="6"/>
        </w:rPr>
        <w:t> </w:t>
      </w:r>
      <w:r>
        <w:rPr/>
        <w:t>with</w:t>
      </w:r>
      <w:r>
        <w:rPr>
          <w:spacing w:val="6"/>
        </w:rPr>
        <w:t> </w:t>
      </w:r>
      <w:r>
        <w:rPr/>
        <w:t>a</w:t>
      </w:r>
      <w:r>
        <w:rPr>
          <w:spacing w:val="13"/>
        </w:rPr>
        <w:t> </w:t>
      </w:r>
      <w:r>
        <w:rPr/>
        <w:t>view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agreeing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one</w:t>
      </w:r>
      <w:r>
        <w:rPr>
          <w:spacing w:val="-52"/>
        </w:rPr>
        <w:t> </w:t>
      </w:r>
      <w:r>
        <w:rPr/>
        <w:t>or more provisions which may be substituted for such invalid, unenforceable or illegal provisions, as</w:t>
      </w:r>
      <w:r>
        <w:rPr>
          <w:spacing w:val="1"/>
        </w:rPr>
        <w:t> </w:t>
      </w:r>
      <w:r>
        <w:rPr/>
        <w:t>nearly as is practicable to such invalid, illegal or unenforceable provision. Failure to agree upon any</w:t>
      </w:r>
      <w:r>
        <w:rPr>
          <w:spacing w:val="1"/>
        </w:rPr>
        <w:t> </w:t>
      </w:r>
      <w:r>
        <w:rPr/>
        <w:t>suchprovisions</w:t>
      </w:r>
      <w:r>
        <w:rPr>
          <w:spacing w:val="1"/>
        </w:rPr>
        <w:t> </w:t>
      </w:r>
      <w:r>
        <w:rPr/>
        <w:t>shall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10.1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Agreement</w:t>
      </w:r>
      <w:r>
        <w:rPr>
          <w:spacing w:val="55"/>
        </w:rPr>
        <w:t> </w:t>
      </w:r>
      <w:r>
        <w:rPr/>
        <w:t>or</w:t>
      </w:r>
      <w:r>
        <w:rPr>
          <w:spacing w:val="1"/>
        </w:rPr>
        <w:t> </w:t>
      </w:r>
      <w:r>
        <w:rPr/>
        <w:t>otherwise.</w:t>
      </w:r>
    </w:p>
    <w:p>
      <w:pPr>
        <w:pStyle w:val="Heading3"/>
        <w:numPr>
          <w:ilvl w:val="3"/>
          <w:numId w:val="14"/>
        </w:numPr>
        <w:tabs>
          <w:tab w:pos="1145" w:val="left" w:leader="none"/>
        </w:tabs>
        <w:spacing w:line="240" w:lineRule="auto" w:before="158" w:after="0"/>
        <w:ind w:left="1144" w:right="0" w:hanging="485"/>
        <w:jc w:val="left"/>
      </w:pPr>
      <w:r>
        <w:rPr/>
        <w:t>Successors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Assigns</w:t>
      </w:r>
    </w:p>
    <w:p>
      <w:pPr>
        <w:pStyle w:val="BodyText"/>
        <w:spacing w:line="254" w:lineRule="auto" w:before="185"/>
        <w:ind w:left="660" w:right="784"/>
        <w:jc w:val="both"/>
      </w:pPr>
      <w:r>
        <w:rPr/>
        <w:t>This Agreement shall be binding on and shall inure to the benefit of the Parties and their respective</w:t>
      </w:r>
      <w:r>
        <w:rPr>
          <w:spacing w:val="1"/>
        </w:rPr>
        <w:t> </w:t>
      </w:r>
      <w:r>
        <w:rPr/>
        <w:t>successors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permitted</w:t>
      </w:r>
      <w:r>
        <w:rPr>
          <w:spacing w:val="-3"/>
        </w:rPr>
        <w:t> </w:t>
      </w:r>
      <w:r>
        <w:rPr/>
        <w:t>assigns.</w:t>
      </w:r>
    </w:p>
    <w:p>
      <w:pPr>
        <w:pStyle w:val="Heading3"/>
        <w:numPr>
          <w:ilvl w:val="3"/>
          <w:numId w:val="14"/>
        </w:numPr>
        <w:tabs>
          <w:tab w:pos="1265" w:val="left" w:leader="none"/>
        </w:tabs>
        <w:spacing w:line="240" w:lineRule="auto" w:before="170" w:after="0"/>
        <w:ind w:left="1264" w:right="0" w:hanging="605"/>
        <w:jc w:val="left"/>
      </w:pPr>
      <w:r>
        <w:rPr/>
        <w:t>Notices</w:t>
      </w:r>
    </w:p>
    <w:p>
      <w:pPr>
        <w:pStyle w:val="BodyText"/>
        <w:spacing w:line="259" w:lineRule="auto" w:before="179"/>
        <w:ind w:left="660" w:right="774"/>
        <w:jc w:val="both"/>
      </w:pPr>
      <w:r>
        <w:rPr/>
        <w:t>All notices or other communications to be given or made under this Agreement shall be in writing, shall</w:t>
      </w:r>
      <w:r>
        <w:rPr>
          <w:spacing w:val="1"/>
        </w:rPr>
        <w:t> </w:t>
      </w:r>
      <w:r>
        <w:rPr/>
        <w:t>either be delivered personally or sent by courier or registered post with an additional copy to be sent by</w:t>
      </w:r>
      <w:r>
        <w:rPr>
          <w:spacing w:val="1"/>
        </w:rPr>
        <w:t> </w:t>
      </w:r>
      <w:r>
        <w:rPr/>
        <w:t>facsimile. The address for service of each Party and its facsimile number are set out under its name on the</w:t>
      </w:r>
      <w:r>
        <w:rPr>
          <w:spacing w:val="1"/>
        </w:rPr>
        <w:t> </w:t>
      </w:r>
      <w:r>
        <w:rPr/>
        <w:t>signing pages hereto. A notice shall be effective upon actual receipt thereof save that where it is received</w:t>
      </w:r>
      <w:r>
        <w:rPr>
          <w:spacing w:val="1"/>
        </w:rPr>
        <w:t> </w:t>
      </w:r>
      <w:r>
        <w:rPr/>
        <w:t>after 5.30 (five thirty) p.m. on a business day or on a day that is not a business day, the notice shall be</w:t>
      </w:r>
      <w:r>
        <w:rPr>
          <w:spacing w:val="1"/>
        </w:rPr>
        <w:t> </w:t>
      </w:r>
      <w:r>
        <w:rPr/>
        <w:t>deemed to be received on the first business day following the date of actual receipt. Without prejudice to</w:t>
      </w:r>
      <w:r>
        <w:rPr>
          <w:spacing w:val="1"/>
        </w:rPr>
        <w:t> </w:t>
      </w:r>
      <w:r>
        <w:rPr/>
        <w:t>the foregoing, a Party giving or making a notice or communication by facsimile shall promptly deliver a</w:t>
      </w:r>
      <w:r>
        <w:rPr>
          <w:spacing w:val="1"/>
        </w:rPr>
        <w:t> </w:t>
      </w:r>
      <w:r>
        <w:rPr/>
        <w:t>copy thereof personally, or</w:t>
      </w:r>
      <w:r>
        <w:rPr>
          <w:spacing w:val="1"/>
        </w:rPr>
        <w:t> </w:t>
      </w:r>
      <w:r>
        <w:rPr/>
        <w:t>send it by courier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registered post to the addressee of such notice or</w:t>
      </w:r>
      <w:r>
        <w:rPr>
          <w:spacing w:val="1"/>
        </w:rPr>
        <w:t> </w:t>
      </w:r>
      <w:r>
        <w:rPr/>
        <w:t>communication.</w:t>
      </w:r>
      <w:r>
        <w:rPr>
          <w:spacing w:val="2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6"/>
        </w:rPr>
        <w:t> </w:t>
      </w:r>
      <w:r>
        <w:rPr/>
        <w:t>hereby</w:t>
      </w:r>
      <w:r>
        <w:rPr>
          <w:spacing w:val="-4"/>
        </w:rPr>
        <w:t> </w:t>
      </w:r>
      <w:r>
        <w:rPr/>
        <w:t>agreed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acknowledged</w:t>
      </w:r>
      <w:r>
        <w:rPr>
          <w:spacing w:val="6"/>
        </w:rPr>
        <w:t> </w:t>
      </w:r>
      <w:r>
        <w:rPr/>
        <w:t>that</w:t>
      </w:r>
      <w:r>
        <w:rPr>
          <w:spacing w:val="2"/>
        </w:rPr>
        <w:t> </w:t>
      </w:r>
      <w:r>
        <w:rPr/>
        <w:t>any</w:t>
      </w:r>
      <w:r>
        <w:rPr>
          <w:spacing w:val="-4"/>
        </w:rPr>
        <w:t> </w:t>
      </w:r>
      <w:r>
        <w:rPr/>
        <w:t>Party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by</w:t>
      </w:r>
      <w:r>
        <w:rPr>
          <w:spacing w:val="1"/>
        </w:rPr>
        <w:t> </w:t>
      </w:r>
      <w:r>
        <w:rPr/>
        <w:t>notice</w:t>
      </w:r>
      <w:r>
        <w:rPr>
          <w:spacing w:val="-1"/>
        </w:rPr>
        <w:t> </w:t>
      </w:r>
      <w:r>
        <w:rPr/>
        <w:t>change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address</w:t>
      </w:r>
      <w:r>
        <w:rPr>
          <w:spacing w:val="2"/>
        </w:rPr>
        <w:t> </w:t>
      </w:r>
      <w:r>
        <w:rPr/>
        <w:t>to</w:t>
      </w:r>
    </w:p>
    <w:p>
      <w:pPr>
        <w:spacing w:after="0" w:line="259" w:lineRule="auto"/>
        <w:jc w:val="both"/>
        <w:sectPr>
          <w:pgSz w:w="12240" w:h="15840"/>
          <w:pgMar w:top="1360" w:bottom="280" w:left="780" w:right="660"/>
        </w:sectPr>
      </w:pPr>
    </w:p>
    <w:p>
      <w:pPr>
        <w:pStyle w:val="BodyText"/>
        <w:spacing w:line="259" w:lineRule="auto" w:before="76"/>
        <w:ind w:left="660" w:right="776"/>
        <w:jc w:val="both"/>
      </w:pPr>
      <w:r>
        <w:rPr/>
        <w:t>which such notices and communications to it are to be delivered or mailed. Such change shall be effective</w:t>
      </w:r>
      <w:r>
        <w:rPr>
          <w:spacing w:val="-52"/>
        </w:rPr>
        <w:t> </w:t>
      </w:r>
      <w:r>
        <w:rPr/>
        <w:t>when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Parties</w:t>
      </w:r>
      <w:r>
        <w:rPr>
          <w:spacing w:val="7"/>
        </w:rPr>
        <w:t> </w:t>
      </w:r>
      <w:r>
        <w:rPr/>
        <w:t>have</w:t>
      </w:r>
      <w:r>
        <w:rPr>
          <w:spacing w:val="-5"/>
        </w:rPr>
        <w:t> </w:t>
      </w:r>
      <w:r>
        <w:rPr/>
        <w:t>notice of it.</w:t>
      </w:r>
    </w:p>
    <w:p>
      <w:pPr>
        <w:pStyle w:val="Heading3"/>
        <w:numPr>
          <w:ilvl w:val="3"/>
          <w:numId w:val="14"/>
        </w:numPr>
        <w:tabs>
          <w:tab w:pos="1265" w:val="left" w:leader="none"/>
        </w:tabs>
        <w:spacing w:line="240" w:lineRule="auto" w:before="160" w:after="0"/>
        <w:ind w:left="1264" w:right="0" w:hanging="605"/>
        <w:jc w:val="left"/>
      </w:pPr>
      <w:r>
        <w:rPr/>
        <w:t>Language</w:t>
      </w:r>
    </w:p>
    <w:p>
      <w:pPr>
        <w:pStyle w:val="BodyText"/>
        <w:spacing w:line="259" w:lineRule="auto" w:before="180"/>
        <w:ind w:left="660" w:right="790"/>
        <w:jc w:val="both"/>
      </w:pPr>
      <w:r>
        <w:rPr/>
        <w:t>All notices,</w:t>
      </w:r>
      <w:r>
        <w:rPr>
          <w:spacing w:val="1"/>
        </w:rPr>
        <w:t> </w:t>
      </w:r>
      <w:r>
        <w:rPr/>
        <w:t>certificates,</w:t>
      </w:r>
      <w:r>
        <w:rPr>
          <w:spacing w:val="1"/>
        </w:rPr>
        <w:t> </w:t>
      </w:r>
      <w:r>
        <w:rPr/>
        <w:t>correspondence and proceedings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 connection with this</w:t>
      </w:r>
      <w:r>
        <w:rPr>
          <w:spacing w:val="55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shall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English.</w:t>
      </w:r>
    </w:p>
    <w:p>
      <w:pPr>
        <w:pStyle w:val="Heading3"/>
        <w:numPr>
          <w:ilvl w:val="3"/>
          <w:numId w:val="14"/>
        </w:numPr>
        <w:tabs>
          <w:tab w:pos="1265" w:val="left" w:leader="none"/>
        </w:tabs>
        <w:spacing w:line="240" w:lineRule="auto" w:before="165" w:after="0"/>
        <w:ind w:left="1264" w:right="0" w:hanging="605"/>
        <w:jc w:val="left"/>
      </w:pPr>
      <w:r>
        <w:rPr/>
        <w:t>Authorised</w:t>
      </w:r>
      <w:r>
        <w:rPr>
          <w:spacing w:val="-6"/>
        </w:rPr>
        <w:t> </w:t>
      </w:r>
      <w:r>
        <w:rPr/>
        <w:t>Representatives</w:t>
      </w:r>
    </w:p>
    <w:p>
      <w:pPr>
        <w:pStyle w:val="BodyText"/>
        <w:spacing w:line="259" w:lineRule="auto" w:before="179"/>
        <w:ind w:left="660" w:right="784"/>
        <w:jc w:val="both"/>
      </w:pPr>
      <w:r>
        <w:rPr/>
        <w:t>Each of the Parties shall by notice in writing designate their respective authorised representatives through</w:t>
      </w:r>
      <w:r>
        <w:rPr>
          <w:spacing w:val="1"/>
        </w:rPr>
        <w:t> </w:t>
      </w:r>
      <w:r>
        <w:rPr/>
        <w:t>whom only all communications shall be made. A Party hereto shall be entitled to remove and/or substitute</w:t>
      </w:r>
      <w:r>
        <w:rPr>
          <w:spacing w:val="-52"/>
        </w:rPr>
        <w:t> </w:t>
      </w:r>
      <w:r>
        <w:rPr/>
        <w:t>or</w:t>
      </w:r>
      <w:r>
        <w:rPr>
          <w:spacing w:val="4"/>
        </w:rPr>
        <w:t> </w:t>
      </w:r>
      <w:r>
        <w:rPr/>
        <w:t>make</w:t>
      </w:r>
      <w:r>
        <w:rPr>
          <w:spacing w:val="-5"/>
        </w:rPr>
        <w:t> </w:t>
      </w:r>
      <w:r>
        <w:rPr/>
        <w:t>fresh</w:t>
      </w:r>
      <w:r>
        <w:rPr>
          <w:spacing w:val="-4"/>
        </w:rPr>
        <w:t> </w:t>
      </w:r>
      <w:r>
        <w:rPr/>
        <w:t>appointment</w:t>
      </w:r>
      <w:r>
        <w:rPr>
          <w:spacing w:val="8"/>
        </w:rPr>
        <w:t> </w:t>
      </w:r>
      <w:r>
        <w:rPr/>
        <w:t>of</w:t>
      </w:r>
      <w:r>
        <w:rPr>
          <w:spacing w:val="-1"/>
        </w:rPr>
        <w:t> </w:t>
      </w:r>
      <w:r>
        <w:rPr/>
        <w:t>such</w:t>
      </w:r>
      <w:r>
        <w:rPr>
          <w:spacing w:val="-3"/>
        </w:rPr>
        <w:t> </w:t>
      </w:r>
      <w:r>
        <w:rPr/>
        <w:t>authorised</w:t>
      </w:r>
      <w:r>
        <w:rPr>
          <w:spacing w:val="-4"/>
        </w:rPr>
        <w:t> </w:t>
      </w:r>
      <w:r>
        <w:rPr/>
        <w:t>representative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similar</w:t>
      </w:r>
      <w:r>
        <w:rPr>
          <w:spacing w:val="5"/>
        </w:rPr>
        <w:t> </w:t>
      </w:r>
      <w:r>
        <w:rPr/>
        <w:t>notice.</w:t>
      </w:r>
    </w:p>
    <w:p>
      <w:pPr>
        <w:pStyle w:val="Heading3"/>
        <w:numPr>
          <w:ilvl w:val="3"/>
          <w:numId w:val="14"/>
        </w:numPr>
        <w:tabs>
          <w:tab w:pos="1265" w:val="left" w:leader="none"/>
        </w:tabs>
        <w:spacing w:line="240" w:lineRule="auto" w:before="161" w:after="0"/>
        <w:ind w:left="1264" w:right="0" w:hanging="605"/>
        <w:jc w:val="left"/>
      </w:pPr>
      <w:r>
        <w:rPr/>
        <w:t>Original</w:t>
      </w:r>
      <w:r>
        <w:rPr>
          <w:spacing w:val="-9"/>
        </w:rPr>
        <w:t> </w:t>
      </w:r>
      <w:r>
        <w:rPr/>
        <w:t>Document</w:t>
      </w:r>
    </w:p>
    <w:p>
      <w:pPr>
        <w:pStyle w:val="BodyText"/>
        <w:spacing w:line="259" w:lineRule="auto" w:before="179"/>
        <w:ind w:left="660" w:right="787"/>
        <w:jc w:val="both"/>
      </w:pPr>
      <w:r>
        <w:rPr/>
        <w:t>This Agreement may be executed in four counterparts, each of which when executed and delivered shall</w:t>
      </w:r>
      <w:r>
        <w:rPr>
          <w:spacing w:val="1"/>
        </w:rPr>
        <w:t> </w:t>
      </w:r>
      <w:r>
        <w:rPr/>
        <w:t>constitute</w:t>
      </w:r>
      <w:r>
        <w:rPr>
          <w:spacing w:val="-6"/>
        </w:rPr>
        <w:t> </w:t>
      </w:r>
      <w:r>
        <w:rPr/>
        <w:t>an</w:t>
      </w:r>
      <w:r>
        <w:rPr>
          <w:spacing w:val="-3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of this</w:t>
      </w:r>
      <w:r>
        <w:rPr>
          <w:spacing w:val="7"/>
        </w:rPr>
        <w:t> </w:t>
      </w:r>
      <w:r>
        <w:rPr/>
        <w:t>Agreement.</w:t>
      </w:r>
    </w:p>
    <w:p>
      <w:pPr>
        <w:pStyle w:val="Heading3"/>
        <w:numPr>
          <w:ilvl w:val="3"/>
          <w:numId w:val="14"/>
        </w:numPr>
        <w:tabs>
          <w:tab w:pos="1265" w:val="left" w:leader="none"/>
        </w:tabs>
        <w:spacing w:line="240" w:lineRule="auto" w:before="160" w:after="0"/>
        <w:ind w:left="1264" w:right="0" w:hanging="605"/>
        <w:jc w:val="left"/>
      </w:pPr>
      <w:r>
        <w:rPr/>
        <w:t>Recovery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VGF</w:t>
      </w:r>
      <w:r>
        <w:rPr>
          <w:spacing w:val="-3"/>
        </w:rPr>
        <w:t> </w:t>
      </w:r>
      <w:r>
        <w:rPr/>
        <w:t>in case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terminated</w:t>
      </w:r>
      <w:r>
        <w:rPr>
          <w:spacing w:val="-1"/>
        </w:rPr>
        <w:t> </w:t>
      </w:r>
      <w:r>
        <w:rPr/>
        <w:t>projects</w:t>
      </w:r>
    </w:p>
    <w:p>
      <w:pPr>
        <w:spacing w:line="259" w:lineRule="auto" w:before="180"/>
        <w:ind w:left="660" w:right="772" w:firstLine="0"/>
        <w:jc w:val="both"/>
        <w:rPr>
          <w:sz w:val="24"/>
        </w:rPr>
      </w:pPr>
      <w:r>
        <w:rPr>
          <w:sz w:val="24"/>
        </w:rPr>
        <w:t>If the project</w:t>
      </w:r>
      <w:r>
        <w:rPr>
          <w:spacing w:val="1"/>
          <w:sz w:val="24"/>
        </w:rPr>
        <w:t> </w:t>
      </w:r>
      <w:r>
        <w:rPr>
          <w:sz w:val="24"/>
        </w:rPr>
        <w:t>is terminated at</w:t>
      </w:r>
      <w:r>
        <w:rPr>
          <w:spacing w:val="60"/>
          <w:sz w:val="24"/>
        </w:rPr>
        <w:t> </w:t>
      </w:r>
      <w:r>
        <w:rPr>
          <w:sz w:val="24"/>
        </w:rPr>
        <w:t>any point of time during the concession period, the VGF may not</w:t>
      </w:r>
      <w:r>
        <w:rPr>
          <w:spacing w:val="1"/>
          <w:sz w:val="24"/>
        </w:rPr>
        <w:t> </w:t>
      </w:r>
      <w:r>
        <w:rPr>
          <w:sz w:val="24"/>
        </w:rPr>
        <w:t>be recovered from the Authority (Owner) if it is re-bid and continued as PPP.</w:t>
      </w:r>
      <w:r>
        <w:rPr>
          <w:spacing w:val="1"/>
          <w:sz w:val="24"/>
        </w:rPr>
        <w:t> </w:t>
      </w:r>
      <w:r>
        <w:rPr>
          <w:sz w:val="24"/>
        </w:rPr>
        <w:t>However, if the</w:t>
      </w:r>
      <w:r>
        <w:rPr>
          <w:spacing w:val="1"/>
          <w:sz w:val="24"/>
        </w:rPr>
        <w:t> </w:t>
      </w:r>
      <w:r>
        <w:rPr>
          <w:sz w:val="24"/>
        </w:rPr>
        <w:t>project is terminated at any point of time during the concession period and not continued as PPP</w:t>
      </w:r>
      <w:r>
        <w:rPr>
          <w:spacing w:val="1"/>
          <w:sz w:val="24"/>
        </w:rPr>
        <w:t> </w:t>
      </w:r>
      <w:r>
        <w:rPr>
          <w:sz w:val="24"/>
        </w:rPr>
        <w:t>project, then 90% of Capital Grant disbursed under this scheme may be payable by the Authority</w:t>
      </w:r>
      <w:r>
        <w:rPr>
          <w:spacing w:val="1"/>
          <w:sz w:val="24"/>
        </w:rPr>
        <w:t> </w:t>
      </w:r>
      <w:r>
        <w:rPr>
          <w:sz w:val="24"/>
        </w:rPr>
        <w:t>(Owner)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Finance.</w:t>
      </w:r>
    </w:p>
    <w:p>
      <w:pPr>
        <w:pStyle w:val="Heading3"/>
        <w:numPr>
          <w:ilvl w:val="3"/>
          <w:numId w:val="14"/>
        </w:numPr>
        <w:tabs>
          <w:tab w:pos="1266" w:val="left" w:leader="none"/>
        </w:tabs>
        <w:spacing w:line="240" w:lineRule="auto" w:before="162" w:after="0"/>
        <w:ind w:left="1265" w:right="0" w:hanging="606"/>
        <w:jc w:val="left"/>
      </w:pPr>
      <w:r>
        <w:rPr/>
        <w:t>Confirming</w:t>
      </w:r>
      <w:r>
        <w:rPr>
          <w:spacing w:val="-6"/>
        </w:rPr>
        <w:t> </w:t>
      </w:r>
      <w:r>
        <w:rPr/>
        <w:t>Party</w:t>
      </w:r>
    </w:p>
    <w:p>
      <w:pPr>
        <w:pStyle w:val="BodyText"/>
        <w:spacing w:line="259" w:lineRule="auto" w:before="184"/>
        <w:ind w:left="660" w:right="790"/>
        <w:jc w:val="both"/>
      </w:pPr>
      <w:r>
        <w:rPr/>
        <w:t>The Owner has signed this Agreement as confirming party in token confirmation of the representations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warranties</w:t>
      </w:r>
      <w:r>
        <w:rPr>
          <w:spacing w:val="1"/>
        </w:rPr>
        <w:t> </w:t>
      </w:r>
      <w:r>
        <w:rPr/>
        <w:t>of the</w:t>
      </w:r>
      <w:r>
        <w:rPr>
          <w:spacing w:val="-6"/>
        </w:rPr>
        <w:t> </w:t>
      </w:r>
      <w:r>
        <w:rPr/>
        <w:t>Owner</w:t>
      </w:r>
      <w:r>
        <w:rPr>
          <w:spacing w:val="8"/>
        </w:rPr>
        <w:t> </w:t>
      </w:r>
      <w:r>
        <w:rPr/>
        <w:t>set</w:t>
      </w:r>
      <w:r>
        <w:rPr>
          <w:spacing w:val="3"/>
        </w:rPr>
        <w:t> </w:t>
      </w:r>
      <w:r>
        <w:rPr/>
        <w:t>forth</w:t>
      </w:r>
      <w:r>
        <w:rPr>
          <w:spacing w:val="-2"/>
        </w:rPr>
        <w:t> </w:t>
      </w:r>
      <w:r>
        <w:rPr/>
        <w:t>herein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ratification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terms</w:t>
      </w:r>
      <w:r>
        <w:rPr>
          <w:spacing w:val="2"/>
        </w:rPr>
        <w:t> </w:t>
      </w:r>
      <w:r>
        <w:rPr/>
        <w:t>hereof.</w:t>
      </w:r>
    </w:p>
    <w:p>
      <w:pPr>
        <w:pStyle w:val="Heading4"/>
        <w:spacing w:line="259" w:lineRule="auto" w:before="164"/>
        <w:ind w:right="278"/>
      </w:pPr>
      <w:r>
        <w:rPr/>
        <w:t>In</w:t>
      </w:r>
      <w:r>
        <w:rPr>
          <w:spacing w:val="-4"/>
        </w:rPr>
        <w:t> </w:t>
      </w:r>
      <w:r>
        <w:rPr/>
        <w:t>witness</w:t>
      </w:r>
      <w:r>
        <w:rPr>
          <w:spacing w:val="5"/>
        </w:rPr>
        <w:t> </w:t>
      </w:r>
      <w:r>
        <w:rPr/>
        <w:t>whereof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parties</w:t>
      </w:r>
      <w:r>
        <w:rPr>
          <w:spacing w:val="8"/>
        </w:rPr>
        <w:t> </w:t>
      </w:r>
      <w:r>
        <w:rPr/>
        <w:t>hereto</w:t>
      </w:r>
      <w:r>
        <w:rPr>
          <w:spacing w:val="7"/>
        </w:rPr>
        <w:t> </w:t>
      </w:r>
      <w:r>
        <w:rPr/>
        <w:t>have</w:t>
      </w:r>
      <w:r>
        <w:rPr>
          <w:spacing w:val="2"/>
        </w:rPr>
        <w:t> </w:t>
      </w:r>
      <w:r>
        <w:rPr/>
        <w:t>executed</w:t>
      </w:r>
      <w:r>
        <w:rPr>
          <w:spacing w:val="5"/>
        </w:rPr>
        <w:t> </w:t>
      </w:r>
      <w:r>
        <w:rPr/>
        <w:t>these</w:t>
      </w:r>
      <w:r>
        <w:rPr>
          <w:spacing w:val="2"/>
        </w:rPr>
        <w:t> </w:t>
      </w:r>
      <w:r>
        <w:rPr/>
        <w:t>presents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day,</w:t>
      </w:r>
      <w:r>
        <w:rPr>
          <w:spacing w:val="10"/>
        </w:rPr>
        <w:t> </w:t>
      </w:r>
      <w:r>
        <w:rPr/>
        <w:t>month</w:t>
      </w:r>
      <w:r>
        <w:rPr>
          <w:spacing w:val="1"/>
        </w:rPr>
        <w:t> </w:t>
      </w:r>
      <w:r>
        <w:rPr/>
        <w:t>and year</w:t>
      </w:r>
      <w:r>
        <w:rPr>
          <w:spacing w:val="6"/>
        </w:rPr>
        <w:t> </w:t>
      </w:r>
      <w:r>
        <w:rPr/>
        <w:t>first</w:t>
      </w:r>
      <w:r>
        <w:rPr>
          <w:spacing w:val="-52"/>
        </w:rPr>
        <w:t> </w:t>
      </w:r>
      <w:r>
        <w:rPr/>
        <w:t>above</w:t>
      </w:r>
      <w:r>
        <w:rPr>
          <w:spacing w:val="-1"/>
        </w:rPr>
        <w:t> </w:t>
      </w:r>
      <w:r>
        <w:rPr/>
        <w:t>written.</w:t>
      </w:r>
    </w:p>
    <w:p>
      <w:pPr>
        <w:pStyle w:val="BodyText"/>
        <w:spacing w:line="410" w:lineRule="auto" w:before="155"/>
        <w:ind w:left="660" w:right="6565"/>
      </w:pPr>
      <w:r>
        <w:rPr/>
        <w:t>For</w:t>
      </w:r>
      <w:r>
        <w:rPr>
          <w:spacing w:val="-2"/>
        </w:rPr>
        <w:t> </w:t>
      </w:r>
      <w:r>
        <w:rPr/>
        <w:t>and on</w:t>
      </w:r>
      <w:r>
        <w:rPr>
          <w:spacing w:val="-4"/>
        </w:rPr>
        <w:t> </w:t>
      </w:r>
      <w:r>
        <w:rPr/>
        <w:t>behalf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Lead</w:t>
      </w:r>
      <w:r>
        <w:rPr>
          <w:spacing w:val="-4"/>
        </w:rPr>
        <w:t> </w:t>
      </w:r>
      <w:r>
        <w:rPr/>
        <w:t>Institution</w:t>
      </w:r>
      <w:r>
        <w:rPr>
          <w:spacing w:val="-52"/>
        </w:rPr>
        <w:t> </w:t>
      </w:r>
      <w:r>
        <w:rPr/>
        <w:t>By:</w:t>
      </w:r>
    </w:p>
    <w:p>
      <w:pPr>
        <w:pStyle w:val="BodyText"/>
        <w:spacing w:line="252" w:lineRule="exact"/>
        <w:ind w:left="660"/>
      </w:pPr>
      <w:r>
        <w:rPr/>
        <w:t>Name:</w:t>
      </w:r>
    </w:p>
    <w:p>
      <w:pPr>
        <w:pStyle w:val="BodyText"/>
        <w:spacing w:before="179"/>
        <w:ind w:left="660"/>
      </w:pPr>
      <w:r>
        <w:rPr/>
        <w:t>Designation:</w:t>
      </w:r>
    </w:p>
    <w:p>
      <w:pPr>
        <w:pStyle w:val="BodyText"/>
        <w:spacing w:line="410" w:lineRule="auto" w:before="184"/>
        <w:ind w:left="660" w:right="6615"/>
      </w:pPr>
      <w:r>
        <w:rPr/>
        <w:t>For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-5"/>
        </w:rPr>
        <w:t> </w:t>
      </w:r>
      <w:r>
        <w:rPr/>
        <w:t>behalf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Concessionaire</w:t>
      </w:r>
      <w:r>
        <w:rPr>
          <w:spacing w:val="-52"/>
        </w:rPr>
        <w:t> </w:t>
      </w:r>
      <w:r>
        <w:rPr/>
        <w:t>By:</w:t>
      </w:r>
    </w:p>
    <w:p>
      <w:pPr>
        <w:pStyle w:val="BodyText"/>
        <w:spacing w:line="252" w:lineRule="exact"/>
        <w:ind w:left="660"/>
      </w:pPr>
      <w:r>
        <w:rPr/>
        <w:t>Name:</w:t>
      </w:r>
    </w:p>
    <w:p>
      <w:pPr>
        <w:pStyle w:val="BodyText"/>
        <w:spacing w:before="179"/>
        <w:ind w:left="660"/>
      </w:pPr>
      <w:r>
        <w:rPr/>
        <w:t>Designation:</w:t>
      </w:r>
    </w:p>
    <w:p>
      <w:pPr>
        <w:pStyle w:val="BodyText"/>
        <w:spacing w:line="410" w:lineRule="auto" w:before="183"/>
        <w:ind w:left="660" w:right="5867"/>
      </w:pPr>
      <w:r>
        <w:rPr/>
        <w:t>For</w:t>
      </w:r>
      <w:r>
        <w:rPr>
          <w:spacing w:val="-2"/>
        </w:rPr>
        <w:t> </w:t>
      </w:r>
      <w:r>
        <w:rPr/>
        <w:t>and on</w:t>
      </w:r>
      <w:r>
        <w:rPr>
          <w:spacing w:val="-4"/>
        </w:rPr>
        <w:t> </w:t>
      </w:r>
      <w:r>
        <w:rPr/>
        <w:t>behalf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Empowered</w:t>
      </w:r>
      <w:r>
        <w:rPr>
          <w:spacing w:val="-5"/>
        </w:rPr>
        <w:t> </w:t>
      </w:r>
      <w:r>
        <w:rPr/>
        <w:t>Committee</w:t>
      </w:r>
      <w:r>
        <w:rPr>
          <w:spacing w:val="-52"/>
        </w:rPr>
        <w:t> </w:t>
      </w:r>
      <w:r>
        <w:rPr/>
        <w:t>By:</w:t>
      </w:r>
    </w:p>
    <w:p>
      <w:pPr>
        <w:spacing w:after="0" w:line="410" w:lineRule="auto"/>
        <w:sectPr>
          <w:pgSz w:w="12240" w:h="15840"/>
          <w:pgMar w:top="1360" w:bottom="280" w:left="780" w:right="660"/>
        </w:sectPr>
      </w:pPr>
    </w:p>
    <w:p>
      <w:pPr>
        <w:pStyle w:val="BodyText"/>
        <w:spacing w:before="76"/>
        <w:ind w:left="660"/>
      </w:pPr>
      <w:r>
        <w:rPr/>
        <w:t>Name:</w:t>
      </w:r>
    </w:p>
    <w:p>
      <w:pPr>
        <w:pStyle w:val="BodyText"/>
        <w:spacing w:before="179"/>
        <w:ind w:left="660"/>
      </w:pPr>
      <w:r>
        <w:rPr/>
        <w:t>Designation:</w:t>
      </w:r>
    </w:p>
    <w:p>
      <w:pPr>
        <w:pStyle w:val="BodyText"/>
        <w:spacing w:before="180"/>
        <w:ind w:left="660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of:</w:t>
      </w:r>
    </w:p>
    <w:p>
      <w:pPr>
        <w:pStyle w:val="BodyText"/>
        <w:tabs>
          <w:tab w:pos="3244" w:val="left" w:leader="none"/>
        </w:tabs>
        <w:spacing w:before="184"/>
        <w:ind w:left="660"/>
      </w:pPr>
      <w:r>
        <w:rPr/>
        <w:t>1.</w:t>
      </w:r>
      <w:r>
        <w:rPr>
          <w:spacing w:val="4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3244" w:val="left" w:leader="none"/>
        </w:tabs>
        <w:spacing w:before="179"/>
        <w:ind w:left="660"/>
      </w:pPr>
      <w:r>
        <w:rPr/>
        <w:t>2.</w:t>
      </w:r>
      <w:r>
        <w:rPr>
          <w:spacing w:val="4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59" w:lineRule="auto" w:before="179"/>
        <w:ind w:left="660" w:right="783"/>
      </w:pPr>
      <w:r>
        <w:rPr/>
        <w:t>In</w:t>
      </w:r>
      <w:r>
        <w:rPr>
          <w:spacing w:val="28"/>
        </w:rPr>
        <w:t> </w:t>
      </w:r>
      <w:r>
        <w:rPr/>
        <w:t>token</w:t>
      </w:r>
      <w:r>
        <w:rPr>
          <w:spacing w:val="29"/>
        </w:rPr>
        <w:t> </w:t>
      </w:r>
      <w:r>
        <w:rPr/>
        <w:t>confirmation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ratification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27"/>
        </w:rPr>
        <w:t> </w:t>
      </w:r>
      <w:r>
        <w:rPr/>
        <w:t>Owner’s</w:t>
      </w:r>
      <w:r>
        <w:rPr>
          <w:spacing w:val="28"/>
        </w:rPr>
        <w:t> </w:t>
      </w:r>
      <w:r>
        <w:rPr/>
        <w:t>representations</w:t>
      </w:r>
      <w:r>
        <w:rPr>
          <w:spacing w:val="34"/>
        </w:rPr>
        <w:t> </w:t>
      </w:r>
      <w:r>
        <w:rPr/>
        <w:t>and</w:t>
      </w:r>
      <w:r>
        <w:rPr>
          <w:spacing w:val="32"/>
        </w:rPr>
        <w:t> </w:t>
      </w:r>
      <w:r>
        <w:rPr/>
        <w:t>warranties</w:t>
      </w:r>
      <w:r>
        <w:rPr>
          <w:spacing w:val="34"/>
        </w:rPr>
        <w:t> </w:t>
      </w:r>
      <w:r>
        <w:rPr/>
        <w:t>and</w:t>
      </w:r>
      <w:r>
        <w:rPr>
          <w:spacing w:val="28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26"/>
        </w:rPr>
        <w:t> </w:t>
      </w:r>
      <w:r>
        <w:rPr/>
        <w:t>terms</w:t>
      </w:r>
      <w:r>
        <w:rPr>
          <w:spacing w:val="-52"/>
        </w:rPr>
        <w:t> </w:t>
      </w:r>
      <w:r>
        <w:rPr/>
        <w:t>hereof</w:t>
      </w:r>
    </w:p>
    <w:p>
      <w:pPr>
        <w:pStyle w:val="BodyText"/>
        <w:spacing w:line="410" w:lineRule="auto" w:before="159"/>
        <w:ind w:left="660" w:right="7366"/>
      </w:pPr>
      <w:r>
        <w:rPr/>
        <w:t>For</w:t>
      </w:r>
      <w:r>
        <w:rPr>
          <w:spacing w:val="-3"/>
        </w:rPr>
        <w:t> </w:t>
      </w:r>
      <w:r>
        <w:rPr/>
        <w:t>and on</w:t>
      </w:r>
      <w:r>
        <w:rPr>
          <w:spacing w:val="-5"/>
        </w:rPr>
        <w:t> </w:t>
      </w:r>
      <w:r>
        <w:rPr/>
        <w:t>behalf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7"/>
        </w:rPr>
        <w:t> </w:t>
      </w:r>
      <w:r>
        <w:rPr/>
        <w:t>Owner</w:t>
      </w:r>
      <w:r>
        <w:rPr>
          <w:spacing w:val="-52"/>
        </w:rPr>
        <w:t> </w:t>
      </w:r>
      <w:r>
        <w:rPr/>
        <w:t>By:</w:t>
      </w:r>
    </w:p>
    <w:p>
      <w:pPr>
        <w:pStyle w:val="BodyText"/>
        <w:spacing w:line="410" w:lineRule="auto" w:before="4"/>
        <w:ind w:left="660" w:right="9007"/>
      </w:pPr>
      <w:r>
        <w:rPr/>
        <w:t>Name:</w:t>
      </w:r>
      <w:r>
        <w:rPr>
          <w:spacing w:val="1"/>
        </w:rPr>
        <w:t> </w:t>
      </w:r>
      <w:r>
        <w:rPr>
          <w:spacing w:val="-1"/>
        </w:rPr>
        <w:t>Designation:</w:t>
      </w:r>
    </w:p>
    <w:p>
      <w:pPr>
        <w:pStyle w:val="BodyText"/>
        <w:spacing w:line="252" w:lineRule="exact"/>
        <w:ind w:left="660"/>
      </w:pP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presence of:</w:t>
      </w:r>
    </w:p>
    <w:p>
      <w:pPr>
        <w:pStyle w:val="BodyText"/>
        <w:tabs>
          <w:tab w:pos="3244" w:val="left" w:leader="none"/>
        </w:tabs>
        <w:spacing w:before="179"/>
        <w:ind w:left="660"/>
      </w:pPr>
      <w:r>
        <w:rPr/>
        <w:t>1.</w:t>
      </w:r>
      <w:r>
        <w:rPr>
          <w:spacing w:val="5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3244" w:val="left" w:leader="none"/>
        </w:tabs>
        <w:spacing w:before="179"/>
        <w:ind w:left="660"/>
      </w:pPr>
      <w:r>
        <w:rPr/>
        <w:t>2.</w:t>
      </w:r>
      <w:r>
        <w:rPr>
          <w:spacing w:val="4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12240" w:h="15840"/>
          <w:pgMar w:top="1360" w:bottom="280" w:left="780" w:right="660"/>
        </w:sectPr>
      </w:pPr>
    </w:p>
    <w:p>
      <w:pPr>
        <w:spacing w:before="60"/>
        <w:ind w:left="1046" w:right="1169" w:firstLine="0"/>
        <w:jc w:val="center"/>
        <w:rPr>
          <w:b/>
          <w:sz w:val="36"/>
        </w:rPr>
      </w:pPr>
      <w:r>
        <w:rPr>
          <w:b/>
          <w:sz w:val="36"/>
        </w:rPr>
        <w:t>Annexure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VI</w:t>
      </w:r>
    </w:p>
    <w:p>
      <w:pPr>
        <w:spacing w:before="191"/>
        <w:ind w:left="1045" w:right="1175" w:firstLine="0"/>
        <w:jc w:val="center"/>
        <w:rPr>
          <w:b/>
          <w:sz w:val="36"/>
        </w:rPr>
      </w:pPr>
      <w:r>
        <w:rPr>
          <w:b/>
          <w:sz w:val="36"/>
        </w:rPr>
        <w:t>Certificate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Relating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to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User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Charge/Tariff</w:t>
      </w:r>
    </w:p>
    <w:p>
      <w:pPr>
        <w:pStyle w:val="BodyText"/>
        <w:spacing w:before="3"/>
        <w:rPr>
          <w:b/>
          <w:sz w:val="54"/>
        </w:rPr>
      </w:pPr>
    </w:p>
    <w:p>
      <w:pPr>
        <w:pStyle w:val="BodyText"/>
        <w:ind w:left="660"/>
      </w:pPr>
      <w:r>
        <w:rPr/>
        <w:t>(To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furnished</w:t>
      </w:r>
      <w:r>
        <w:rPr>
          <w:spacing w:val="-4"/>
        </w:rPr>
        <w:t> </w:t>
      </w:r>
      <w:r>
        <w:rPr/>
        <w:t>as required</w:t>
      </w:r>
      <w:r>
        <w:rPr>
          <w:spacing w:val="-4"/>
        </w:rPr>
        <w:t> </w:t>
      </w:r>
      <w:r>
        <w:rPr/>
        <w:t>under</w:t>
      </w:r>
      <w:r>
        <w:rPr>
          <w:spacing w:val="3"/>
        </w:rPr>
        <w:t> </w:t>
      </w:r>
      <w:r>
        <w:rPr/>
        <w:t>Rule</w:t>
      </w:r>
      <w:r>
        <w:rPr>
          <w:spacing w:val="-6"/>
        </w:rPr>
        <w:t> </w:t>
      </w:r>
      <w:r>
        <w:rPr/>
        <w:t>3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Scheme</w:t>
      </w:r>
      <w:r>
        <w:rPr>
          <w:spacing w:val="-6"/>
        </w:rPr>
        <w:t> </w:t>
      </w:r>
      <w:r>
        <w:rPr/>
        <w:t>for</w:t>
      </w:r>
      <w:r>
        <w:rPr>
          <w:spacing w:val="3"/>
        </w:rPr>
        <w:t> </w:t>
      </w:r>
      <w:r>
        <w:rPr/>
        <w:t>FinancialSupport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PPPs in</w:t>
      </w:r>
      <w:r>
        <w:rPr>
          <w:spacing w:val="-4"/>
        </w:rPr>
        <w:t> </w:t>
      </w:r>
      <w:r>
        <w:rPr/>
        <w:t>Infrastructure)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660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certified</w:t>
      </w:r>
      <w:r>
        <w:rPr>
          <w:spacing w:val="-5"/>
        </w:rPr>
        <w:t> </w:t>
      </w:r>
      <w:r>
        <w:rPr/>
        <w:t>that: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259" w:lineRule="auto" w:before="184" w:after="0"/>
        <w:ind w:left="1381" w:right="775" w:hanging="361"/>
        <w:jc w:val="both"/>
        <w:rPr>
          <w:sz w:val="22"/>
        </w:rPr>
      </w:pPr>
      <w:r>
        <w:rPr>
          <w:sz w:val="22"/>
        </w:rPr>
        <w:t>The … … … … … … (name of project) has been submitted by the undersigned as the duly</w:t>
      </w:r>
      <w:r>
        <w:rPr>
          <w:spacing w:val="1"/>
          <w:sz w:val="22"/>
        </w:rPr>
        <w:t> </w:t>
      </w:r>
      <w:r>
        <w:rPr>
          <w:sz w:val="22"/>
        </w:rPr>
        <w:t>authorised officer</w:t>
      </w:r>
      <w:r>
        <w:rPr>
          <w:spacing w:val="1"/>
          <w:sz w:val="22"/>
        </w:rPr>
        <w:t> </w:t>
      </w:r>
      <w:r>
        <w:rPr>
          <w:sz w:val="22"/>
        </w:rPr>
        <w:t>of … … … … … …</w:t>
      </w:r>
      <w:r>
        <w:rPr>
          <w:spacing w:val="1"/>
          <w:sz w:val="22"/>
        </w:rPr>
        <w:t> </w:t>
      </w:r>
      <w:r>
        <w:rPr>
          <w:sz w:val="22"/>
        </w:rPr>
        <w:t>(name of</w:t>
      </w:r>
      <w:r>
        <w:rPr>
          <w:spacing w:val="1"/>
          <w:sz w:val="22"/>
        </w:rPr>
        <w:t> </w:t>
      </w:r>
      <w:r>
        <w:rPr>
          <w:sz w:val="22"/>
        </w:rPr>
        <w:t>Ministry,</w:t>
      </w:r>
      <w:r>
        <w:rPr>
          <w:spacing w:val="1"/>
          <w:sz w:val="22"/>
        </w:rPr>
        <w:t> </w:t>
      </w:r>
      <w:r>
        <w:rPr>
          <w:sz w:val="22"/>
        </w:rPr>
        <w:t>State Government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statutory</w:t>
      </w:r>
      <w:r>
        <w:rPr>
          <w:spacing w:val="1"/>
          <w:sz w:val="22"/>
        </w:rPr>
        <w:t> </w:t>
      </w:r>
      <w:r>
        <w:rPr>
          <w:sz w:val="22"/>
        </w:rPr>
        <w:t>authority, as the case may be) for seeking Viability Gap Funding under the Scheme for Financial</w:t>
      </w:r>
      <w:r>
        <w:rPr>
          <w:spacing w:val="1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PPPs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Infrastructure.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259" w:lineRule="auto" w:before="0" w:after="0"/>
        <w:ind w:left="1381" w:right="787" w:hanging="361"/>
        <w:jc w:val="both"/>
        <w:rPr>
          <w:sz w:val="22"/>
        </w:rPr>
      </w:pPr>
      <w:r>
        <w:rPr>
          <w:sz w:val="22"/>
        </w:rPr>
        <w:t>The undersigned hereby certifies that the proposal complies with the provisions and eligibility</w:t>
      </w:r>
      <w:r>
        <w:rPr>
          <w:spacing w:val="1"/>
          <w:sz w:val="22"/>
        </w:rPr>
        <w:t> </w:t>
      </w:r>
      <w:r>
        <w:rPr>
          <w:sz w:val="22"/>
        </w:rPr>
        <w:t>criteria</w:t>
      </w:r>
      <w:r>
        <w:rPr>
          <w:spacing w:val="4"/>
          <w:sz w:val="22"/>
        </w:rPr>
        <w:t> </w:t>
      </w:r>
      <w:r>
        <w:rPr>
          <w:sz w:val="22"/>
        </w:rPr>
        <w:t>specified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aforesaid</w:t>
      </w:r>
      <w:r>
        <w:rPr>
          <w:spacing w:val="-3"/>
          <w:sz w:val="22"/>
        </w:rPr>
        <w:t> </w:t>
      </w:r>
      <w:r>
        <w:rPr>
          <w:sz w:val="22"/>
        </w:rPr>
        <w:t>Scheme.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240" w:lineRule="auto" w:before="0" w:after="0"/>
        <w:ind w:left="1381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user</w:t>
      </w:r>
      <w:r>
        <w:rPr>
          <w:spacing w:val="9"/>
          <w:sz w:val="22"/>
        </w:rPr>
        <w:t> </w:t>
      </w:r>
      <w:r>
        <w:rPr>
          <w:sz w:val="22"/>
        </w:rPr>
        <w:t>charge/tariff</w:t>
      </w:r>
      <w:r>
        <w:rPr>
          <w:spacing w:val="4"/>
          <w:sz w:val="22"/>
        </w:rPr>
        <w:t> </w:t>
      </w:r>
      <w:r>
        <w:rPr>
          <w:sz w:val="22"/>
        </w:rPr>
        <w:t>for</w:t>
      </w:r>
      <w:r>
        <w:rPr>
          <w:spacing w:val="8"/>
          <w:sz w:val="22"/>
        </w:rPr>
        <w:t> </w:t>
      </w:r>
      <w:r>
        <w:rPr>
          <w:sz w:val="22"/>
        </w:rPr>
        <w:t>the project</w:t>
      </w:r>
      <w:r>
        <w:rPr>
          <w:spacing w:val="7"/>
          <w:sz w:val="22"/>
        </w:rPr>
        <w:t> </w:t>
      </w:r>
      <w:r>
        <w:rPr>
          <w:sz w:val="22"/>
        </w:rPr>
        <w:t>has</w:t>
      </w:r>
      <w:r>
        <w:rPr>
          <w:spacing w:val="6"/>
          <w:sz w:val="22"/>
        </w:rPr>
        <w:t> </w:t>
      </w:r>
      <w:r>
        <w:rPr>
          <w:sz w:val="22"/>
        </w:rPr>
        <w:t>been</w:t>
      </w:r>
      <w:r>
        <w:rPr>
          <w:spacing w:val="1"/>
          <w:sz w:val="22"/>
        </w:rPr>
        <w:t> </w:t>
      </w:r>
      <w:r>
        <w:rPr>
          <w:sz w:val="22"/>
        </w:rPr>
        <w:t>fixed</w:t>
      </w:r>
      <w:r>
        <w:rPr>
          <w:spacing w:val="1"/>
          <w:sz w:val="22"/>
        </w:rPr>
        <w:t> </w:t>
      </w:r>
      <w:r>
        <w:rPr>
          <w:sz w:val="22"/>
        </w:rPr>
        <w:t>under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accordance</w:t>
      </w:r>
      <w:r>
        <w:rPr>
          <w:spacing w:val="4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…</w:t>
      </w:r>
      <w:r>
        <w:rPr>
          <w:spacing w:val="6"/>
          <w:sz w:val="22"/>
        </w:rPr>
        <w:t> </w:t>
      </w:r>
      <w:r>
        <w:rPr>
          <w:sz w:val="22"/>
        </w:rPr>
        <w:t>…</w:t>
      </w:r>
      <w:r>
        <w:rPr>
          <w:spacing w:val="6"/>
          <w:sz w:val="22"/>
        </w:rPr>
        <w:t> </w:t>
      </w:r>
      <w:r>
        <w:rPr>
          <w:sz w:val="22"/>
        </w:rPr>
        <w:t>…</w:t>
      </w:r>
      <w:r>
        <w:rPr>
          <w:spacing w:val="1"/>
          <w:sz w:val="22"/>
        </w:rPr>
        <w:t> </w:t>
      </w:r>
      <w:r>
        <w:rPr>
          <w:sz w:val="22"/>
        </w:rPr>
        <w:t>…</w:t>
      </w:r>
      <w:r>
        <w:rPr>
          <w:spacing w:val="1"/>
          <w:sz w:val="22"/>
        </w:rPr>
        <w:t> </w:t>
      </w:r>
      <w:r>
        <w:rPr>
          <w:sz w:val="22"/>
        </w:rPr>
        <w:t>…</w:t>
      </w:r>
    </w:p>
    <w:p>
      <w:pPr>
        <w:pStyle w:val="BodyText"/>
        <w:spacing w:line="259" w:lineRule="auto" w:before="19"/>
        <w:ind w:left="1381" w:right="792"/>
        <w:jc w:val="both"/>
      </w:pPr>
      <w:r>
        <w:rPr/>
        <w:t>… (state law and rule along with relevant sections). A copy of the relevant Act and Rules is</w:t>
      </w:r>
      <w:r>
        <w:rPr>
          <w:spacing w:val="1"/>
        </w:rPr>
        <w:t> </w:t>
      </w:r>
      <w:r>
        <w:rPr/>
        <w:t>attached.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254" w:lineRule="auto" w:before="1" w:after="0"/>
        <w:ind w:left="1381" w:right="789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53"/>
          <w:sz w:val="22"/>
        </w:rPr>
        <w:t> </w:t>
      </w:r>
      <w:r>
        <w:rPr>
          <w:sz w:val="22"/>
        </w:rPr>
        <w:t>user</w:t>
      </w:r>
      <w:r>
        <w:rPr>
          <w:spacing w:val="10"/>
          <w:sz w:val="22"/>
        </w:rPr>
        <w:t> </w:t>
      </w:r>
      <w:r>
        <w:rPr>
          <w:sz w:val="22"/>
        </w:rPr>
        <w:t>charge/tariff</w:t>
      </w:r>
      <w:r>
        <w:rPr>
          <w:spacing w:val="5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fixed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project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7"/>
          <w:sz w:val="22"/>
        </w:rPr>
        <w:t> </w:t>
      </w:r>
      <w:r>
        <w:rPr>
          <w:sz w:val="22"/>
        </w:rPr>
        <w:t>indicated</w:t>
      </w:r>
      <w:r>
        <w:rPr>
          <w:spacing w:val="1"/>
          <w:sz w:val="22"/>
        </w:rPr>
        <w:t> </w:t>
      </w:r>
      <w:r>
        <w:rPr>
          <w:sz w:val="22"/>
        </w:rPr>
        <w:t>below  (attach</w:t>
      </w:r>
      <w:r>
        <w:rPr>
          <w:spacing w:val="1"/>
          <w:sz w:val="22"/>
        </w:rPr>
        <w:t> </w:t>
      </w:r>
      <w:r>
        <w:rPr>
          <w:sz w:val="22"/>
        </w:rPr>
        <w:t>separate</w:t>
      </w:r>
      <w:r>
        <w:rPr>
          <w:spacing w:val="53"/>
          <w:sz w:val="22"/>
        </w:rPr>
        <w:t> </w:t>
      </w:r>
      <w:r>
        <w:rPr>
          <w:sz w:val="22"/>
        </w:rPr>
        <w:t>sheet</w:t>
      </w:r>
      <w:r>
        <w:rPr>
          <w:spacing w:val="7"/>
          <w:sz w:val="22"/>
        </w:rPr>
        <w:t> </w:t>
      </w:r>
      <w:r>
        <w:rPr>
          <w:sz w:val="22"/>
        </w:rPr>
        <w:t>if</w:t>
      </w:r>
      <w:r>
        <w:rPr>
          <w:spacing w:val="-52"/>
          <w:sz w:val="22"/>
        </w:rPr>
        <w:t> </w:t>
      </w:r>
      <w:r>
        <w:rPr>
          <w:sz w:val="22"/>
        </w:rPr>
        <w:t>necessary).</w:t>
      </w:r>
    </w:p>
    <w:p>
      <w:pPr>
        <w:pStyle w:val="ListParagraph"/>
        <w:numPr>
          <w:ilvl w:val="0"/>
          <w:numId w:val="25"/>
        </w:numPr>
        <w:tabs>
          <w:tab w:pos="1381" w:val="left" w:leader="none"/>
        </w:tabs>
        <w:spacing w:line="240" w:lineRule="auto" w:before="6" w:after="0"/>
        <w:ind w:left="1381" w:right="0" w:hanging="361"/>
        <w:jc w:val="left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aforesaid</w:t>
      </w:r>
      <w:r>
        <w:rPr>
          <w:spacing w:val="-5"/>
          <w:sz w:val="22"/>
        </w:rPr>
        <w:t> </w:t>
      </w:r>
      <w:r>
        <w:rPr>
          <w:sz w:val="22"/>
        </w:rPr>
        <w:t>user</w:t>
      </w:r>
      <w:r>
        <w:rPr>
          <w:spacing w:val="2"/>
          <w:sz w:val="22"/>
        </w:rPr>
        <w:t> </w:t>
      </w:r>
      <w:r>
        <w:rPr>
          <w:sz w:val="22"/>
        </w:rPr>
        <w:t>charge/tariff</w:t>
      </w:r>
      <w:r>
        <w:rPr>
          <w:spacing w:val="-2"/>
          <w:sz w:val="22"/>
        </w:rPr>
        <w:t> </w:t>
      </w:r>
      <w:r>
        <w:rPr>
          <w:sz w:val="22"/>
        </w:rPr>
        <w:t>cannot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fixed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higher</w:t>
      </w:r>
      <w:r>
        <w:rPr>
          <w:spacing w:val="2"/>
          <w:sz w:val="22"/>
        </w:rPr>
        <w:t> </w:t>
      </w:r>
      <w:r>
        <w:rPr>
          <w:sz w:val="22"/>
        </w:rPr>
        <w:t>level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reasons stated</w:t>
      </w:r>
      <w:r>
        <w:rPr>
          <w:spacing w:val="-5"/>
          <w:sz w:val="22"/>
        </w:rPr>
        <w:t> </w:t>
      </w:r>
      <w:r>
        <w:rPr>
          <w:sz w:val="22"/>
        </w:rPr>
        <w:t>below.</w:t>
      </w:r>
    </w:p>
    <w:p>
      <w:pPr>
        <w:pStyle w:val="ListParagraph"/>
        <w:numPr>
          <w:ilvl w:val="0"/>
          <w:numId w:val="25"/>
        </w:numPr>
        <w:tabs>
          <w:tab w:pos="1380" w:val="left" w:leader="none"/>
          <w:tab w:pos="1381" w:val="left" w:leader="none"/>
        </w:tabs>
        <w:spacing w:line="240" w:lineRule="auto" w:before="21" w:after="0"/>
        <w:ind w:left="1381" w:right="0" w:hanging="361"/>
        <w:jc w:val="left"/>
        <w:rPr>
          <w:sz w:val="22"/>
        </w:rPr>
      </w:pP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above</w:t>
      </w:r>
      <w:r>
        <w:rPr>
          <w:spacing w:val="-5"/>
          <w:sz w:val="22"/>
        </w:rPr>
        <w:t> </w:t>
      </w:r>
      <w:r>
        <w:rPr>
          <w:sz w:val="22"/>
        </w:rPr>
        <w:t>statements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true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best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my</w:t>
      </w:r>
      <w:r>
        <w:rPr>
          <w:spacing w:val="-4"/>
          <w:sz w:val="22"/>
        </w:rPr>
        <w:t> </w:t>
      </w:r>
      <w:r>
        <w:rPr>
          <w:sz w:val="22"/>
        </w:rPr>
        <w:t>knowledge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belief.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tabs>
          <w:tab w:pos="7973" w:val="left" w:leader="none"/>
        </w:tabs>
        <w:spacing w:before="0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Dated:</w:t>
        <w:tab/>
        <w:t>(Name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 designation</w:t>
      </w:r>
    </w:p>
    <w:p>
      <w:pPr>
        <w:spacing w:before="21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of</w:t>
      </w:r>
    </w:p>
    <w:p>
      <w:pPr>
        <w:tabs>
          <w:tab w:pos="7991" w:val="left" w:leader="none"/>
          <w:tab w:pos="8759" w:val="left" w:leader="none"/>
          <w:tab w:pos="9401" w:val="left" w:leader="none"/>
        </w:tabs>
        <w:spacing w:before="179"/>
        <w:ind w:left="7104" w:right="0" w:firstLine="0"/>
        <w:jc w:val="left"/>
        <w:rPr>
          <w:i/>
          <w:sz w:val="22"/>
        </w:rPr>
      </w:pPr>
      <w:r>
        <w:rPr>
          <w:i/>
          <w:sz w:val="22"/>
        </w:rPr>
        <w:t>Officer</w:t>
        <w:tab/>
        <w:t>along</w:t>
        <w:tab/>
        <w:t>with</w:t>
        <w:tab/>
        <w:t>official</w:t>
      </w:r>
    </w:p>
    <w:p>
      <w:pPr>
        <w:spacing w:before="20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stamp)</w:t>
      </w:r>
    </w:p>
    <w:p>
      <w:pPr>
        <w:spacing w:after="0"/>
        <w:jc w:val="left"/>
        <w:rPr>
          <w:sz w:val="22"/>
        </w:rPr>
        <w:sectPr>
          <w:pgSz w:w="12240" w:h="15840"/>
          <w:pgMar w:top="1380" w:bottom="280" w:left="780" w:right="660"/>
        </w:sectPr>
      </w:pPr>
    </w:p>
    <w:p>
      <w:pPr>
        <w:pStyle w:val="BodyText"/>
        <w:spacing w:before="1"/>
        <w:rPr>
          <w:i/>
          <w:sz w:val="24"/>
        </w:rPr>
      </w:pPr>
    </w:p>
    <w:p>
      <w:pPr>
        <w:spacing w:before="91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Download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format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5"/>
          <w:sz w:val="22"/>
        </w:rPr>
        <w:t> </w:t>
      </w:r>
      <w:hyperlink r:id="rId433">
        <w:r>
          <w:rPr>
            <w:i/>
            <w:sz w:val="22"/>
          </w:rPr>
          <w:t>www.pppinindia.com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top="1500" w:bottom="280" w:left="780" w:right="660"/>
        </w:sectPr>
      </w:pPr>
    </w:p>
    <w:p>
      <w:pPr>
        <w:spacing w:before="60"/>
        <w:ind w:left="1046" w:right="1163" w:firstLine="0"/>
        <w:jc w:val="center"/>
        <w:rPr>
          <w:b/>
          <w:sz w:val="36"/>
        </w:rPr>
      </w:pPr>
      <w:r>
        <w:rPr>
          <w:b/>
          <w:sz w:val="36"/>
        </w:rPr>
        <w:t>Annexure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VII</w:t>
      </w:r>
    </w:p>
    <w:p>
      <w:pPr>
        <w:spacing w:before="191"/>
        <w:ind w:left="1046" w:right="1175" w:firstLine="0"/>
        <w:jc w:val="center"/>
        <w:rPr>
          <w:b/>
          <w:sz w:val="36"/>
        </w:rPr>
      </w:pPr>
      <w:r>
        <w:rPr>
          <w:b/>
          <w:sz w:val="36"/>
        </w:rPr>
        <w:t>Certificate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relating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to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Concession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Period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for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Project</w:t>
      </w:r>
    </w:p>
    <w:p>
      <w:pPr>
        <w:pStyle w:val="BodyText"/>
        <w:spacing w:before="3"/>
        <w:rPr>
          <w:b/>
          <w:sz w:val="54"/>
        </w:rPr>
      </w:pPr>
    </w:p>
    <w:p>
      <w:pPr>
        <w:pStyle w:val="BodyText"/>
        <w:ind w:left="660"/>
      </w:pPr>
      <w:r>
        <w:rPr/>
        <w:t>(To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furnished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under</w:t>
      </w:r>
      <w:r>
        <w:rPr>
          <w:spacing w:val="4"/>
        </w:rPr>
        <w:t> </w:t>
      </w:r>
      <w:r>
        <w:rPr/>
        <w:t>Rule</w:t>
      </w:r>
      <w:r>
        <w:rPr>
          <w:spacing w:val="-6"/>
        </w:rPr>
        <w:t> </w:t>
      </w:r>
      <w:r>
        <w:rPr/>
        <w:t>3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Scheme</w:t>
      </w:r>
      <w:r>
        <w:rPr>
          <w:spacing w:val="-6"/>
        </w:rPr>
        <w:t> </w:t>
      </w:r>
      <w:r>
        <w:rPr/>
        <w:t>for</w:t>
      </w:r>
      <w:r>
        <w:rPr>
          <w:spacing w:val="4"/>
        </w:rPr>
        <w:t> </w:t>
      </w:r>
      <w:r>
        <w:rPr/>
        <w:t>FinancialSupport</w:t>
      </w:r>
      <w:r>
        <w:rPr>
          <w:spacing w:val="3"/>
        </w:rPr>
        <w:t> </w:t>
      </w:r>
      <w:r>
        <w:rPr/>
        <w:t>to</w:t>
      </w:r>
      <w:r>
        <w:rPr>
          <w:spacing w:val="-4"/>
        </w:rPr>
        <w:t> </w:t>
      </w:r>
      <w:r>
        <w:rPr/>
        <w:t>PPPs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Infrastructure)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660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certified</w:t>
      </w:r>
      <w:r>
        <w:rPr>
          <w:spacing w:val="-5"/>
        </w:rPr>
        <w:t> </w:t>
      </w:r>
      <w:r>
        <w:rPr/>
        <w:t>that:</w:t>
      </w:r>
    </w:p>
    <w:p>
      <w:pPr>
        <w:pStyle w:val="ListParagraph"/>
        <w:numPr>
          <w:ilvl w:val="0"/>
          <w:numId w:val="26"/>
        </w:numPr>
        <w:tabs>
          <w:tab w:pos="1381" w:val="left" w:leader="none"/>
        </w:tabs>
        <w:spacing w:line="259" w:lineRule="auto" w:before="184" w:after="0"/>
        <w:ind w:left="1381" w:right="777" w:hanging="361"/>
        <w:jc w:val="both"/>
        <w:rPr>
          <w:sz w:val="22"/>
        </w:rPr>
      </w:pPr>
      <w:r>
        <w:rPr>
          <w:sz w:val="22"/>
        </w:rPr>
        <w:t>The … … … … … … (name of project) has been submitted by the undersigned as the duly</w:t>
      </w:r>
      <w:r>
        <w:rPr>
          <w:spacing w:val="1"/>
          <w:sz w:val="22"/>
        </w:rPr>
        <w:t> </w:t>
      </w:r>
      <w:r>
        <w:rPr>
          <w:sz w:val="22"/>
        </w:rPr>
        <w:t>authorised officer</w:t>
      </w:r>
      <w:r>
        <w:rPr>
          <w:spacing w:val="1"/>
          <w:sz w:val="22"/>
        </w:rPr>
        <w:t> </w:t>
      </w:r>
      <w:r>
        <w:rPr>
          <w:sz w:val="22"/>
        </w:rPr>
        <w:t>of … … … … … …</w:t>
      </w:r>
      <w:r>
        <w:rPr>
          <w:spacing w:val="1"/>
          <w:sz w:val="22"/>
        </w:rPr>
        <w:t> </w:t>
      </w:r>
      <w:r>
        <w:rPr>
          <w:sz w:val="22"/>
        </w:rPr>
        <w:t>(name of</w:t>
      </w:r>
      <w:r>
        <w:rPr>
          <w:spacing w:val="1"/>
          <w:sz w:val="22"/>
        </w:rPr>
        <w:t> </w:t>
      </w:r>
      <w:r>
        <w:rPr>
          <w:sz w:val="22"/>
        </w:rPr>
        <w:t>Ministry,</w:t>
      </w:r>
      <w:r>
        <w:rPr>
          <w:spacing w:val="1"/>
          <w:sz w:val="22"/>
        </w:rPr>
        <w:t> </w:t>
      </w:r>
      <w:r>
        <w:rPr>
          <w:sz w:val="22"/>
        </w:rPr>
        <w:t>State Government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statutory</w:t>
      </w:r>
      <w:r>
        <w:rPr>
          <w:spacing w:val="1"/>
          <w:sz w:val="22"/>
        </w:rPr>
        <w:t> </w:t>
      </w:r>
      <w:r>
        <w:rPr>
          <w:sz w:val="22"/>
        </w:rPr>
        <w:t>authority, as the case may be) for seeking Viability Gap Funding under the Scheme for Financial</w:t>
      </w:r>
      <w:r>
        <w:rPr>
          <w:spacing w:val="1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PPPs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Infrastructure.</w:t>
      </w:r>
    </w:p>
    <w:p>
      <w:pPr>
        <w:pStyle w:val="ListParagraph"/>
        <w:numPr>
          <w:ilvl w:val="0"/>
          <w:numId w:val="26"/>
        </w:numPr>
        <w:tabs>
          <w:tab w:pos="1381" w:val="left" w:leader="none"/>
        </w:tabs>
        <w:spacing w:line="259" w:lineRule="auto" w:before="0" w:after="0"/>
        <w:ind w:left="1381" w:right="783" w:hanging="361"/>
        <w:jc w:val="both"/>
        <w:rPr>
          <w:sz w:val="22"/>
        </w:rPr>
      </w:pPr>
      <w:r>
        <w:rPr>
          <w:sz w:val="22"/>
        </w:rPr>
        <w:t>The concession period for the project has been fixed keeping in view the considerations noted</w:t>
      </w:r>
      <w:r>
        <w:rPr>
          <w:spacing w:val="1"/>
          <w:sz w:val="22"/>
        </w:rPr>
        <w:t> </w:t>
      </w:r>
      <w:r>
        <w:rPr>
          <w:sz w:val="22"/>
        </w:rPr>
        <w:t>below.</w:t>
      </w:r>
    </w:p>
    <w:p>
      <w:pPr>
        <w:pStyle w:val="ListParagraph"/>
        <w:numPr>
          <w:ilvl w:val="0"/>
          <w:numId w:val="26"/>
        </w:numPr>
        <w:tabs>
          <w:tab w:pos="1381" w:val="left" w:leader="none"/>
        </w:tabs>
        <w:spacing w:line="240" w:lineRule="auto" w:before="0" w:after="0"/>
        <w:ind w:left="1381" w:right="0" w:hanging="361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aforesaid</w:t>
      </w:r>
      <w:r>
        <w:rPr>
          <w:spacing w:val="-4"/>
          <w:sz w:val="22"/>
        </w:rPr>
        <w:t> </w:t>
      </w:r>
      <w:r>
        <w:rPr>
          <w:sz w:val="22"/>
        </w:rPr>
        <w:t>concession</w:t>
      </w:r>
      <w:r>
        <w:rPr>
          <w:spacing w:val="-4"/>
          <w:sz w:val="22"/>
        </w:rPr>
        <w:t> </w:t>
      </w:r>
      <w:r>
        <w:rPr>
          <w:sz w:val="22"/>
        </w:rPr>
        <w:t>period</w:t>
      </w:r>
      <w:r>
        <w:rPr>
          <w:spacing w:val="-4"/>
          <w:sz w:val="22"/>
        </w:rPr>
        <w:t> </w:t>
      </w:r>
      <w:r>
        <w:rPr>
          <w:sz w:val="22"/>
        </w:rPr>
        <w:t>cannot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increased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reasons</w:t>
      </w:r>
      <w:r>
        <w:rPr>
          <w:spacing w:val="1"/>
          <w:sz w:val="22"/>
        </w:rPr>
        <w:t> </w:t>
      </w:r>
      <w:r>
        <w:rPr>
          <w:sz w:val="22"/>
        </w:rPr>
        <w:t>stated</w:t>
      </w:r>
      <w:r>
        <w:rPr>
          <w:spacing w:val="-4"/>
          <w:sz w:val="22"/>
        </w:rPr>
        <w:t> </w:t>
      </w:r>
      <w:r>
        <w:rPr>
          <w:sz w:val="22"/>
        </w:rPr>
        <w:t>below.</w:t>
      </w:r>
    </w:p>
    <w:p>
      <w:pPr>
        <w:pStyle w:val="ListParagraph"/>
        <w:numPr>
          <w:ilvl w:val="0"/>
          <w:numId w:val="26"/>
        </w:numPr>
        <w:tabs>
          <w:tab w:pos="1381" w:val="left" w:leader="none"/>
        </w:tabs>
        <w:spacing w:line="240" w:lineRule="auto" w:before="19" w:after="0"/>
        <w:ind w:left="1381" w:right="0" w:hanging="361"/>
        <w:jc w:val="both"/>
        <w:rPr>
          <w:sz w:val="22"/>
        </w:rPr>
      </w:pP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above</w:t>
      </w:r>
      <w:r>
        <w:rPr>
          <w:spacing w:val="-5"/>
          <w:sz w:val="22"/>
        </w:rPr>
        <w:t> </w:t>
      </w:r>
      <w:r>
        <w:rPr>
          <w:sz w:val="22"/>
        </w:rPr>
        <w:t>statements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true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best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my</w:t>
      </w:r>
      <w:r>
        <w:rPr>
          <w:spacing w:val="-4"/>
          <w:sz w:val="22"/>
        </w:rPr>
        <w:t> </w:t>
      </w:r>
      <w:r>
        <w:rPr>
          <w:sz w:val="22"/>
        </w:rPr>
        <w:t>knowledge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belief.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2"/>
        </w:rPr>
      </w:pPr>
    </w:p>
    <w:p>
      <w:pPr>
        <w:tabs>
          <w:tab w:pos="7973" w:val="left" w:leader="none"/>
        </w:tabs>
        <w:spacing w:before="0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Dated:</w:t>
        <w:tab/>
        <w:t>(Name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 designation</w:t>
      </w:r>
    </w:p>
    <w:p>
      <w:pPr>
        <w:spacing w:before="21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of</w:t>
      </w:r>
    </w:p>
    <w:p>
      <w:pPr>
        <w:tabs>
          <w:tab w:pos="7991" w:val="left" w:leader="none"/>
          <w:tab w:pos="8759" w:val="left" w:leader="none"/>
          <w:tab w:pos="9401" w:val="left" w:leader="none"/>
        </w:tabs>
        <w:spacing w:before="179"/>
        <w:ind w:left="7104" w:right="0" w:firstLine="0"/>
        <w:jc w:val="left"/>
        <w:rPr>
          <w:i/>
          <w:sz w:val="22"/>
        </w:rPr>
      </w:pPr>
      <w:r>
        <w:rPr>
          <w:i/>
          <w:sz w:val="22"/>
        </w:rPr>
        <w:t>Officer</w:t>
        <w:tab/>
        <w:t>along</w:t>
        <w:tab/>
        <w:t>with</w:t>
        <w:tab/>
        <w:t>official</w:t>
      </w:r>
    </w:p>
    <w:p>
      <w:pPr>
        <w:spacing w:before="21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stamp)</w:t>
      </w:r>
    </w:p>
    <w:p>
      <w:pPr>
        <w:spacing w:after="0"/>
        <w:jc w:val="left"/>
        <w:rPr>
          <w:sz w:val="22"/>
        </w:rPr>
        <w:sectPr>
          <w:pgSz w:w="12240" w:h="15840"/>
          <w:pgMar w:top="1380" w:bottom="280" w:left="780" w:right="660"/>
        </w:sectPr>
      </w:pPr>
    </w:p>
    <w:p>
      <w:pPr>
        <w:pStyle w:val="BodyText"/>
        <w:spacing w:before="1"/>
        <w:rPr>
          <w:i/>
          <w:sz w:val="24"/>
        </w:rPr>
      </w:pPr>
    </w:p>
    <w:p>
      <w:pPr>
        <w:spacing w:before="91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Download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format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5"/>
          <w:sz w:val="22"/>
        </w:rPr>
        <w:t> </w:t>
      </w:r>
      <w:hyperlink r:id="rId433">
        <w:r>
          <w:rPr>
            <w:i/>
            <w:sz w:val="22"/>
          </w:rPr>
          <w:t>www.pppinindia.com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top="1500" w:bottom="280" w:left="780" w:right="660"/>
        </w:sectPr>
      </w:pPr>
    </w:p>
    <w:p>
      <w:pPr>
        <w:spacing w:before="60"/>
        <w:ind w:left="1046" w:right="1167" w:firstLine="0"/>
        <w:jc w:val="center"/>
        <w:rPr>
          <w:b/>
          <w:sz w:val="36"/>
        </w:rPr>
      </w:pPr>
      <w:r>
        <w:rPr>
          <w:b/>
          <w:sz w:val="36"/>
        </w:rPr>
        <w:t>Annexure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VIII</w:t>
      </w:r>
    </w:p>
    <w:p>
      <w:pPr>
        <w:spacing w:before="191"/>
        <w:ind w:left="1046" w:right="1175" w:firstLine="0"/>
        <w:jc w:val="center"/>
        <w:rPr>
          <w:b/>
          <w:sz w:val="36"/>
        </w:rPr>
      </w:pPr>
      <w:r>
        <w:rPr>
          <w:b/>
          <w:sz w:val="36"/>
        </w:rPr>
        <w:t>Certificate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relating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to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Total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Project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Cost</w:t>
      </w:r>
    </w:p>
    <w:p>
      <w:pPr>
        <w:pStyle w:val="BodyText"/>
        <w:spacing w:before="3"/>
        <w:rPr>
          <w:b/>
          <w:sz w:val="54"/>
        </w:rPr>
      </w:pPr>
    </w:p>
    <w:p>
      <w:pPr>
        <w:pStyle w:val="BodyText"/>
        <w:ind w:left="660"/>
      </w:pPr>
      <w:r>
        <w:rPr/>
        <w:t>(To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furnished</w:t>
      </w:r>
      <w:r>
        <w:rPr>
          <w:spacing w:val="-3"/>
        </w:rPr>
        <w:t> </w:t>
      </w:r>
      <w:r>
        <w:rPr/>
        <w:t>as</w:t>
      </w:r>
      <w:r>
        <w:rPr>
          <w:spacing w:val="1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under</w:t>
      </w:r>
      <w:r>
        <w:rPr>
          <w:spacing w:val="4"/>
        </w:rPr>
        <w:t> </w:t>
      </w:r>
      <w:r>
        <w:rPr/>
        <w:t>Rule</w:t>
      </w:r>
      <w:r>
        <w:rPr>
          <w:spacing w:val="-6"/>
        </w:rPr>
        <w:t> </w:t>
      </w:r>
      <w:r>
        <w:rPr/>
        <w:t>3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Scheme</w:t>
      </w:r>
      <w:r>
        <w:rPr>
          <w:spacing w:val="-6"/>
        </w:rPr>
        <w:t> </w:t>
      </w:r>
      <w:r>
        <w:rPr/>
        <w:t>for</w:t>
      </w:r>
      <w:r>
        <w:rPr>
          <w:spacing w:val="4"/>
        </w:rPr>
        <w:t> </w:t>
      </w:r>
      <w:r>
        <w:rPr/>
        <w:t>FinancialSupport</w:t>
      </w:r>
      <w:r>
        <w:rPr>
          <w:spacing w:val="3"/>
        </w:rPr>
        <w:t> </w:t>
      </w:r>
      <w:r>
        <w:rPr/>
        <w:t>to</w:t>
      </w:r>
      <w:r>
        <w:rPr>
          <w:spacing w:val="-4"/>
        </w:rPr>
        <w:t> </w:t>
      </w:r>
      <w:r>
        <w:rPr/>
        <w:t>PPPs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Infrastructure)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660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certified</w:t>
      </w:r>
      <w:r>
        <w:rPr>
          <w:spacing w:val="-5"/>
        </w:rPr>
        <w:t> </w:t>
      </w:r>
      <w:r>
        <w:rPr/>
        <w:t>that: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259" w:lineRule="auto" w:before="0" w:after="0"/>
        <w:ind w:left="1381" w:right="776" w:hanging="361"/>
        <w:jc w:val="both"/>
        <w:rPr>
          <w:sz w:val="22"/>
        </w:rPr>
      </w:pPr>
      <w:r>
        <w:rPr>
          <w:sz w:val="22"/>
        </w:rPr>
        <w:t>The … … … … … … (name of project) has been submitted by the undersigned as the duly</w:t>
      </w:r>
      <w:r>
        <w:rPr>
          <w:spacing w:val="1"/>
          <w:sz w:val="22"/>
        </w:rPr>
        <w:t> </w:t>
      </w:r>
      <w:r>
        <w:rPr>
          <w:sz w:val="22"/>
        </w:rPr>
        <w:t>authorised officer</w:t>
      </w:r>
      <w:r>
        <w:rPr>
          <w:spacing w:val="1"/>
          <w:sz w:val="22"/>
        </w:rPr>
        <w:t> </w:t>
      </w:r>
      <w:r>
        <w:rPr>
          <w:sz w:val="22"/>
        </w:rPr>
        <w:t>of … … … … … …</w:t>
      </w:r>
      <w:r>
        <w:rPr>
          <w:spacing w:val="1"/>
          <w:sz w:val="22"/>
        </w:rPr>
        <w:t> </w:t>
      </w:r>
      <w:r>
        <w:rPr>
          <w:sz w:val="22"/>
        </w:rPr>
        <w:t>(name of</w:t>
      </w:r>
      <w:r>
        <w:rPr>
          <w:spacing w:val="1"/>
          <w:sz w:val="22"/>
        </w:rPr>
        <w:t> </w:t>
      </w:r>
      <w:r>
        <w:rPr>
          <w:sz w:val="22"/>
        </w:rPr>
        <w:t>Ministry,</w:t>
      </w:r>
      <w:r>
        <w:rPr>
          <w:spacing w:val="1"/>
          <w:sz w:val="22"/>
        </w:rPr>
        <w:t> </w:t>
      </w:r>
      <w:r>
        <w:rPr>
          <w:sz w:val="22"/>
        </w:rPr>
        <w:t>State Government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statutory</w:t>
      </w:r>
      <w:r>
        <w:rPr>
          <w:spacing w:val="1"/>
          <w:sz w:val="22"/>
        </w:rPr>
        <w:t> </w:t>
      </w:r>
      <w:r>
        <w:rPr>
          <w:sz w:val="22"/>
        </w:rPr>
        <w:t>authority, as the case may be) for seeking Viability Gap Funding under the Scheme for Financial</w:t>
      </w:r>
      <w:r>
        <w:rPr>
          <w:spacing w:val="1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PPPs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Infrastructure.</w:t>
      </w: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259" w:lineRule="auto" w:before="0" w:after="0"/>
        <w:ind w:left="1381" w:right="782" w:hanging="361"/>
        <w:jc w:val="both"/>
        <w:rPr>
          <w:sz w:val="22"/>
        </w:rPr>
      </w:pPr>
      <w:r>
        <w:rPr>
          <w:sz w:val="22"/>
        </w:rPr>
        <w:t>The total project cost for the project is reasonable and has been fixed in accordance with the</w:t>
      </w:r>
      <w:r>
        <w:rPr>
          <w:spacing w:val="1"/>
          <w:sz w:val="22"/>
        </w:rPr>
        <w:t> </w:t>
      </w:r>
      <w:r>
        <w:rPr>
          <w:sz w:val="22"/>
        </w:rPr>
        <w:t>standards and specifications normally followed for similar projects (attach separate sheet if any</w:t>
      </w:r>
      <w:r>
        <w:rPr>
          <w:spacing w:val="1"/>
          <w:sz w:val="22"/>
        </w:rPr>
        <w:t> </w:t>
      </w:r>
      <w:r>
        <w:rPr>
          <w:sz w:val="22"/>
        </w:rPr>
        <w:t>details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furnished).</w:t>
      </w: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259" w:lineRule="auto" w:before="0" w:after="0"/>
        <w:ind w:left="1381" w:right="773" w:hanging="361"/>
        <w:jc w:val="both"/>
        <w:rPr>
          <w:sz w:val="22"/>
        </w:rPr>
      </w:pPr>
      <w:r>
        <w:rPr>
          <w:sz w:val="22"/>
        </w:rPr>
        <w:t>That the aforesaid total project</w:t>
      </w:r>
      <w:r>
        <w:rPr>
          <w:spacing w:val="1"/>
          <w:sz w:val="22"/>
        </w:rPr>
        <w:t> </w:t>
      </w:r>
      <w:r>
        <w:rPr>
          <w:sz w:val="22"/>
        </w:rPr>
        <w:t>costs</w:t>
      </w:r>
      <w:r>
        <w:rPr>
          <w:spacing w:val="1"/>
          <w:sz w:val="22"/>
        </w:rPr>
        <w:t> </w:t>
      </w:r>
      <w:r>
        <w:rPr>
          <w:sz w:val="22"/>
        </w:rPr>
        <w:t>cannot</w:t>
      </w:r>
      <w:r>
        <w:rPr>
          <w:spacing w:val="1"/>
          <w:sz w:val="22"/>
        </w:rPr>
        <w:t> </w:t>
      </w:r>
      <w:r>
        <w:rPr>
          <w:sz w:val="22"/>
        </w:rPr>
        <w:t>be reduced for reasons</w:t>
      </w:r>
      <w:r>
        <w:rPr>
          <w:spacing w:val="1"/>
          <w:sz w:val="22"/>
        </w:rPr>
        <w:t> </w:t>
      </w:r>
      <w:r>
        <w:rPr>
          <w:sz w:val="22"/>
        </w:rPr>
        <w:t>indicated below (attach</w:t>
      </w:r>
      <w:r>
        <w:rPr>
          <w:spacing w:val="1"/>
          <w:sz w:val="22"/>
        </w:rPr>
        <w:t> </w:t>
      </w:r>
      <w:r>
        <w:rPr>
          <w:sz w:val="22"/>
        </w:rPr>
        <w:t>separate</w:t>
      </w:r>
      <w:r>
        <w:rPr>
          <w:spacing w:val="-6"/>
          <w:sz w:val="22"/>
        </w:rPr>
        <w:t> </w:t>
      </w:r>
      <w:r>
        <w:rPr>
          <w:sz w:val="22"/>
        </w:rPr>
        <w:t>sheet</w:t>
      </w:r>
      <w:r>
        <w:rPr>
          <w:spacing w:val="3"/>
          <w:sz w:val="22"/>
        </w:rPr>
        <w:t> </w:t>
      </w:r>
      <w:r>
        <w:rPr>
          <w:sz w:val="22"/>
        </w:rPr>
        <w:t>if</w:t>
      </w:r>
      <w:r>
        <w:rPr>
          <w:spacing w:val="5"/>
          <w:sz w:val="22"/>
        </w:rPr>
        <w:t> </w:t>
      </w:r>
      <w:r>
        <w:rPr>
          <w:sz w:val="22"/>
        </w:rPr>
        <w:t>necessary).</w:t>
      </w:r>
    </w:p>
    <w:p>
      <w:pPr>
        <w:pStyle w:val="ListParagraph"/>
        <w:numPr>
          <w:ilvl w:val="0"/>
          <w:numId w:val="27"/>
        </w:numPr>
        <w:tabs>
          <w:tab w:pos="1381" w:val="left" w:leader="none"/>
        </w:tabs>
        <w:spacing w:line="240" w:lineRule="auto" w:before="0" w:after="0"/>
        <w:ind w:left="1381" w:right="0" w:hanging="361"/>
        <w:jc w:val="both"/>
        <w:rPr>
          <w:sz w:val="22"/>
        </w:rPr>
      </w:pP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above</w:t>
      </w:r>
      <w:r>
        <w:rPr>
          <w:spacing w:val="-5"/>
          <w:sz w:val="22"/>
        </w:rPr>
        <w:t> </w:t>
      </w:r>
      <w:r>
        <w:rPr>
          <w:sz w:val="22"/>
        </w:rPr>
        <w:t>statements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true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best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my</w:t>
      </w:r>
      <w:r>
        <w:rPr>
          <w:spacing w:val="-4"/>
          <w:sz w:val="22"/>
        </w:rPr>
        <w:t> </w:t>
      </w:r>
      <w:r>
        <w:rPr>
          <w:sz w:val="22"/>
        </w:rPr>
        <w:t>knowledge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belief.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tabs>
          <w:tab w:pos="7973" w:val="left" w:leader="none"/>
        </w:tabs>
        <w:spacing w:before="0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Dated:</w:t>
        <w:tab/>
        <w:t>(Name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 designation</w:t>
      </w:r>
    </w:p>
    <w:p>
      <w:pPr>
        <w:spacing w:before="16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of</w:t>
      </w:r>
    </w:p>
    <w:p>
      <w:pPr>
        <w:tabs>
          <w:tab w:pos="7991" w:val="left" w:leader="none"/>
          <w:tab w:pos="8759" w:val="left" w:leader="none"/>
          <w:tab w:pos="9401" w:val="left" w:leader="none"/>
        </w:tabs>
        <w:spacing w:before="184"/>
        <w:ind w:left="7104" w:right="0" w:firstLine="0"/>
        <w:jc w:val="left"/>
        <w:rPr>
          <w:i/>
          <w:sz w:val="22"/>
        </w:rPr>
      </w:pPr>
      <w:r>
        <w:rPr>
          <w:i/>
          <w:sz w:val="22"/>
        </w:rPr>
        <w:t>Officer</w:t>
        <w:tab/>
        <w:t>along</w:t>
        <w:tab/>
        <w:t>with</w:t>
        <w:tab/>
        <w:t>official</w:t>
      </w:r>
    </w:p>
    <w:p>
      <w:pPr>
        <w:spacing w:before="16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stamp)</w:t>
      </w:r>
    </w:p>
    <w:p>
      <w:pPr>
        <w:spacing w:after="0"/>
        <w:jc w:val="left"/>
        <w:rPr>
          <w:sz w:val="22"/>
        </w:rPr>
        <w:sectPr>
          <w:pgSz w:w="12240" w:h="15840"/>
          <w:pgMar w:top="1380" w:bottom="280" w:left="780" w:right="660"/>
        </w:sectPr>
      </w:pPr>
    </w:p>
    <w:p>
      <w:pPr>
        <w:spacing w:before="76"/>
        <w:ind w:left="660" w:right="0" w:firstLine="0"/>
        <w:jc w:val="left"/>
        <w:rPr>
          <w:i/>
          <w:sz w:val="22"/>
        </w:rPr>
      </w:pPr>
      <w:r>
        <w:rPr>
          <w:i/>
          <w:sz w:val="22"/>
        </w:rPr>
        <w:t>Download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format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5"/>
          <w:sz w:val="22"/>
        </w:rPr>
        <w:t> </w:t>
      </w:r>
      <w:hyperlink r:id="rId433">
        <w:r>
          <w:rPr>
            <w:i/>
            <w:sz w:val="22"/>
          </w:rPr>
          <w:t>www.pppinindia.com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top="1360" w:bottom="280" w:left="780" w:right="660"/>
        </w:sectPr>
      </w:pPr>
    </w:p>
    <w:p>
      <w:pPr>
        <w:spacing w:before="60"/>
        <w:ind w:left="1046" w:right="1159" w:firstLine="0"/>
        <w:jc w:val="center"/>
        <w:rPr>
          <w:b/>
          <w:sz w:val="36"/>
        </w:rPr>
      </w:pPr>
      <w:r>
        <w:rPr>
          <w:b/>
          <w:sz w:val="36"/>
        </w:rPr>
        <w:t>Annexure IX</w:t>
      </w:r>
    </w:p>
    <w:p>
      <w:pPr>
        <w:spacing w:before="191"/>
        <w:ind w:left="1045" w:right="1175" w:firstLine="0"/>
        <w:jc w:val="center"/>
        <w:rPr>
          <w:b/>
          <w:sz w:val="36"/>
        </w:rPr>
      </w:pPr>
      <w:r>
        <w:rPr>
          <w:b/>
          <w:sz w:val="36"/>
        </w:rPr>
        <w:t>Brief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particulars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of</w:t>
      </w:r>
      <w:r>
        <w:rPr>
          <w:b/>
          <w:spacing w:val="-2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Concession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Agreement</w:t>
      </w:r>
    </w:p>
    <w:p>
      <w:pPr>
        <w:pStyle w:val="ListParagraph"/>
        <w:numPr>
          <w:ilvl w:val="0"/>
          <w:numId w:val="28"/>
        </w:numPr>
        <w:tabs>
          <w:tab w:pos="1252" w:val="left" w:leader="none"/>
          <w:tab w:pos="4914" w:val="left" w:leader="none"/>
        </w:tabs>
        <w:spacing w:line="240" w:lineRule="auto" w:before="264" w:after="0"/>
        <w:ind w:left="1251" w:right="0" w:hanging="357"/>
        <w:jc w:val="left"/>
        <w:rPr>
          <w:sz w:val="22"/>
        </w:rPr>
      </w:pPr>
      <w:r>
        <w:rPr>
          <w:sz w:val="22"/>
        </w:rPr>
        <w:t>SponsoringMinistry:</w:t>
        <w:tab/>
        <w:t>C.</w:t>
      </w:r>
      <w:r>
        <w:rPr>
          <w:spacing w:val="1"/>
          <w:sz w:val="22"/>
        </w:rPr>
        <w:t> </w:t>
      </w:r>
      <w:r>
        <w:rPr>
          <w:sz w:val="22"/>
        </w:rPr>
        <w:t>LegalConsultant:</w:t>
      </w:r>
    </w:p>
    <w:p>
      <w:pPr>
        <w:pStyle w:val="ListParagraph"/>
        <w:numPr>
          <w:ilvl w:val="0"/>
          <w:numId w:val="28"/>
        </w:numPr>
        <w:tabs>
          <w:tab w:pos="1233" w:val="left" w:leader="none"/>
          <w:tab w:pos="4914" w:val="left" w:leader="none"/>
        </w:tabs>
        <w:spacing w:line="240" w:lineRule="auto" w:before="93" w:after="0"/>
        <w:ind w:left="1232" w:right="0" w:hanging="338"/>
        <w:jc w:val="left"/>
        <w:rPr>
          <w:sz w:val="22"/>
        </w:rPr>
      </w:pPr>
      <w:r>
        <w:rPr>
          <w:sz w:val="22"/>
        </w:rPr>
        <w:t>Name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location</w:t>
      </w:r>
      <w:r>
        <w:rPr>
          <w:spacing w:val="-4"/>
          <w:sz w:val="22"/>
        </w:rPr>
        <w:t> </w:t>
      </w:r>
      <w:r>
        <w:rPr>
          <w:sz w:val="22"/>
        </w:rPr>
        <w:t>oftheProject:</w:t>
        <w:tab/>
      </w:r>
      <w:r>
        <w:rPr>
          <w:spacing w:val="-2"/>
          <w:sz w:val="22"/>
        </w:rPr>
        <w:t>D.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FinancialConsultant: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5128"/>
        <w:gridCol w:w="1714"/>
        <w:gridCol w:w="2324"/>
      </w:tblGrid>
      <w:tr>
        <w:trPr>
          <w:trHeight w:val="350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383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S.No.</w:t>
            </w:r>
          </w:p>
        </w:tc>
        <w:tc>
          <w:tcPr>
            <w:tcW w:w="5128" w:type="dxa"/>
          </w:tcPr>
          <w:p>
            <w:pPr>
              <w:pStyle w:val="TableParagraph"/>
              <w:spacing w:before="49"/>
              <w:ind w:left="1636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Item</w:t>
            </w:r>
          </w:p>
        </w:tc>
        <w:tc>
          <w:tcPr>
            <w:tcW w:w="1714" w:type="dxa"/>
          </w:tcPr>
          <w:p>
            <w:pPr>
              <w:pStyle w:val="TableParagraph"/>
              <w:spacing w:before="49"/>
              <w:ind w:left="311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Clause</w:t>
            </w:r>
            <w:r>
              <w:rPr>
                <w:b/>
                <w:spacing w:val="-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No.</w:t>
            </w:r>
          </w:p>
        </w:tc>
        <w:tc>
          <w:tcPr>
            <w:tcW w:w="2324" w:type="dxa"/>
          </w:tcPr>
          <w:p>
            <w:pPr>
              <w:pStyle w:val="TableParagraph"/>
              <w:spacing w:before="49"/>
              <w:ind w:left="580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Description</w:t>
            </w:r>
          </w:p>
        </w:tc>
      </w:tr>
      <w:tr>
        <w:trPr>
          <w:trHeight w:val="350" w:hRule="atLeast"/>
        </w:trPr>
        <w:tc>
          <w:tcPr>
            <w:tcW w:w="1263" w:type="dxa"/>
          </w:tcPr>
          <w:p>
            <w:pPr>
              <w:pStyle w:val="TableParagraph"/>
              <w:spacing w:before="54"/>
              <w:ind w:left="87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1</w:t>
            </w:r>
          </w:p>
        </w:tc>
        <w:tc>
          <w:tcPr>
            <w:tcW w:w="5128" w:type="dxa"/>
          </w:tcPr>
          <w:p>
            <w:pPr>
              <w:pStyle w:val="TableParagraph"/>
              <w:spacing w:before="54"/>
              <w:ind w:left="90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General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1.1</w:t>
            </w:r>
          </w:p>
        </w:tc>
        <w:tc>
          <w:tcPr>
            <w:tcW w:w="5128" w:type="dxa"/>
          </w:tcPr>
          <w:p>
            <w:pPr>
              <w:pStyle w:val="TableParagraph"/>
              <w:spacing w:before="49"/>
              <w:ind w:left="90"/>
              <w:rPr>
                <w:sz w:val="22"/>
              </w:rPr>
            </w:pPr>
            <w:r>
              <w:rPr>
                <w:sz w:val="22"/>
              </w:rPr>
              <w:t>Scope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 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Project</w:t>
            </w:r>
          </w:p>
          <w:p>
            <w:pPr>
              <w:pStyle w:val="TableParagraph"/>
              <w:spacing w:before="15"/>
              <w:ind w:left="90"/>
              <w:rPr>
                <w:sz w:val="22"/>
              </w:rPr>
            </w:pPr>
            <w:r>
              <w:rPr>
                <w:sz w:val="22"/>
              </w:rPr>
              <w:t>(Please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state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about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200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words)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1.2</w:t>
            </w:r>
          </w:p>
        </w:tc>
        <w:tc>
          <w:tcPr>
            <w:tcW w:w="5128" w:type="dxa"/>
          </w:tcPr>
          <w:p>
            <w:pPr>
              <w:pStyle w:val="TableParagraph"/>
              <w:spacing w:before="49"/>
              <w:ind w:left="90"/>
              <w:rPr>
                <w:sz w:val="22"/>
              </w:rPr>
            </w:pPr>
            <w:r>
              <w:rPr>
                <w:sz w:val="22"/>
              </w:rPr>
              <w:t>Nature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 Concession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granted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0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1.3</w:t>
            </w:r>
          </w:p>
        </w:tc>
        <w:tc>
          <w:tcPr>
            <w:tcW w:w="5128" w:type="dxa"/>
          </w:tcPr>
          <w:p>
            <w:pPr>
              <w:pStyle w:val="TableParagraph"/>
              <w:spacing w:line="270" w:lineRule="atLeast" w:before="27"/>
              <w:ind w:left="90" w:right="452"/>
              <w:rPr>
                <w:sz w:val="22"/>
              </w:rPr>
            </w:pPr>
            <w:r>
              <w:rPr>
                <w:sz w:val="22"/>
              </w:rPr>
              <w:t>Period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justification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fixing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period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  <w:tc>
          <w:tcPr>
            <w:tcW w:w="5128" w:type="dxa"/>
          </w:tcPr>
          <w:p>
            <w:pPr>
              <w:pStyle w:val="TableParagraph"/>
              <w:spacing w:before="49"/>
              <w:ind w:left="90"/>
              <w:rPr>
                <w:sz w:val="22"/>
              </w:rPr>
            </w:pPr>
            <w:r>
              <w:rPr>
                <w:sz w:val="22"/>
              </w:rPr>
              <w:t>Estimated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capital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cost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  <w:tc>
          <w:tcPr>
            <w:tcW w:w="5128" w:type="dxa"/>
          </w:tcPr>
          <w:p>
            <w:pPr>
              <w:pStyle w:val="TableParagraph"/>
              <w:spacing w:before="49"/>
              <w:ind w:left="90"/>
              <w:rPr>
                <w:sz w:val="22"/>
              </w:rPr>
            </w:pPr>
            <w:r>
              <w:rPr>
                <w:sz w:val="22"/>
              </w:rPr>
              <w:t>Likely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construction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period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1.6</w:t>
            </w:r>
          </w:p>
        </w:tc>
        <w:tc>
          <w:tcPr>
            <w:tcW w:w="5128" w:type="dxa"/>
          </w:tcPr>
          <w:p>
            <w:pPr>
              <w:pStyle w:val="TableParagraph"/>
              <w:spacing w:line="254" w:lineRule="auto" w:before="44"/>
              <w:ind w:left="90" w:right="335"/>
              <w:rPr>
                <w:sz w:val="22"/>
              </w:rPr>
            </w:pPr>
            <w:r>
              <w:rPr>
                <w:sz w:val="22"/>
              </w:rPr>
              <w:t>Conditions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precedent,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concession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effective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  <w:tc>
          <w:tcPr>
            <w:tcW w:w="5128" w:type="dxa"/>
          </w:tcPr>
          <w:p>
            <w:pPr>
              <w:pStyle w:val="TableParagraph"/>
              <w:spacing w:before="49"/>
              <w:ind w:left="90"/>
              <w:rPr>
                <w:sz w:val="22"/>
              </w:rPr>
            </w:pPr>
            <w:r>
              <w:rPr>
                <w:sz w:val="22"/>
              </w:rPr>
              <w:t>Status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acquisition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1263" w:type="dxa"/>
          </w:tcPr>
          <w:p>
            <w:pPr>
              <w:pStyle w:val="TableParagraph"/>
              <w:spacing w:before="53"/>
              <w:ind w:left="87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2</w:t>
            </w:r>
          </w:p>
        </w:tc>
        <w:tc>
          <w:tcPr>
            <w:tcW w:w="5128" w:type="dxa"/>
          </w:tcPr>
          <w:p>
            <w:pPr>
              <w:pStyle w:val="TableParagraph"/>
              <w:spacing w:before="53"/>
              <w:ind w:left="90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Construction</w:t>
            </w:r>
            <w:r>
              <w:rPr>
                <w:b/>
                <w:spacing w:val="-5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and</w:t>
            </w:r>
            <w:r>
              <w:rPr>
                <w:b/>
                <w:spacing w:val="-5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O&amp;M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4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2.1</w:t>
            </w:r>
          </w:p>
        </w:tc>
        <w:tc>
          <w:tcPr>
            <w:tcW w:w="5128" w:type="dxa"/>
          </w:tcPr>
          <w:p>
            <w:pPr>
              <w:pStyle w:val="TableParagraph"/>
              <w:spacing w:line="270" w:lineRule="atLeast" w:before="27"/>
              <w:ind w:left="90" w:right="429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construction;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independent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agency/engineer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stipulated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2.2</w:t>
            </w:r>
          </w:p>
        </w:tc>
        <w:tc>
          <w:tcPr>
            <w:tcW w:w="5128" w:type="dxa"/>
          </w:tcPr>
          <w:p>
            <w:pPr>
              <w:pStyle w:val="TableParagraph"/>
              <w:spacing w:line="254" w:lineRule="auto" w:before="44"/>
              <w:ind w:left="90" w:right="1710"/>
              <w:rPr>
                <w:sz w:val="22"/>
              </w:rPr>
            </w:pPr>
            <w:r>
              <w:rPr>
                <w:sz w:val="22"/>
              </w:rPr>
              <w:t>Minimum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standards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Operation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Maintenance/Performance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66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2.3</w:t>
            </w:r>
          </w:p>
        </w:tc>
        <w:tc>
          <w:tcPr>
            <w:tcW w:w="5128" w:type="dxa"/>
          </w:tcPr>
          <w:p>
            <w:pPr>
              <w:pStyle w:val="TableParagraph"/>
              <w:spacing w:line="259" w:lineRule="auto" w:before="44"/>
              <w:ind w:left="90" w:right="1292"/>
              <w:rPr>
                <w:sz w:val="22"/>
              </w:rPr>
            </w:pPr>
            <w:r>
              <w:rPr>
                <w:sz w:val="22"/>
              </w:rPr>
              <w:t>Penalties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 violation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prescribed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O&amp;M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standards/Performance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standards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4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  <w:tc>
          <w:tcPr>
            <w:tcW w:w="5128" w:type="dxa"/>
          </w:tcPr>
          <w:p>
            <w:pPr>
              <w:pStyle w:val="TableParagraph"/>
              <w:spacing w:line="270" w:lineRule="atLeast" w:before="27"/>
              <w:ind w:left="90" w:right="693"/>
              <w:rPr>
                <w:sz w:val="22"/>
              </w:rPr>
            </w:pPr>
            <w:r>
              <w:rPr>
                <w:sz w:val="22"/>
              </w:rPr>
              <w:t>Safety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provisions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relating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structures,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users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construction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works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2.5</w:t>
            </w:r>
          </w:p>
        </w:tc>
        <w:tc>
          <w:tcPr>
            <w:tcW w:w="5128" w:type="dxa"/>
          </w:tcPr>
          <w:p>
            <w:pPr>
              <w:pStyle w:val="TableParagraph"/>
              <w:spacing w:before="44"/>
              <w:ind w:left="90"/>
              <w:rPr>
                <w:sz w:val="22"/>
              </w:rPr>
            </w:pPr>
            <w:r>
              <w:rPr>
                <w:sz w:val="22"/>
              </w:rPr>
              <w:t>Penalties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violation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safety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provisions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2.6</w:t>
            </w:r>
          </w:p>
        </w:tc>
        <w:tc>
          <w:tcPr>
            <w:tcW w:w="5128" w:type="dxa"/>
          </w:tcPr>
          <w:p>
            <w:pPr>
              <w:pStyle w:val="TableParagraph"/>
              <w:spacing w:before="49"/>
              <w:ind w:left="90"/>
              <w:rPr>
                <w:sz w:val="22"/>
              </w:rPr>
            </w:pPr>
            <w:r>
              <w:rPr>
                <w:sz w:val="22"/>
              </w:rPr>
              <w:t>Environment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provisions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1263" w:type="dxa"/>
          </w:tcPr>
          <w:p>
            <w:pPr>
              <w:pStyle w:val="TableParagraph"/>
              <w:spacing w:before="53"/>
              <w:ind w:left="87"/>
              <w:jc w:val="center"/>
              <w:rPr>
                <w:b/>
                <w:sz w:val="22"/>
              </w:rPr>
            </w:pPr>
            <w:r>
              <w:rPr>
                <w:b/>
                <w:w w:val="110"/>
                <w:sz w:val="22"/>
              </w:rPr>
              <w:t>3</w:t>
            </w:r>
          </w:p>
        </w:tc>
        <w:tc>
          <w:tcPr>
            <w:tcW w:w="5128" w:type="dxa"/>
          </w:tcPr>
          <w:p>
            <w:pPr>
              <w:pStyle w:val="TableParagraph"/>
              <w:spacing w:before="53"/>
              <w:ind w:left="90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Financial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4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3.1</w:t>
            </w:r>
          </w:p>
        </w:tc>
        <w:tc>
          <w:tcPr>
            <w:tcW w:w="5128" w:type="dxa"/>
          </w:tcPr>
          <w:p>
            <w:pPr>
              <w:pStyle w:val="TableParagraph"/>
              <w:spacing w:before="44"/>
              <w:ind w:left="90"/>
              <w:rPr>
                <w:sz w:val="22"/>
              </w:rPr>
            </w:pPr>
            <w:r>
              <w:rPr>
                <w:sz w:val="22"/>
              </w:rPr>
              <w:t>Maximum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period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achieving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close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2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3.2</w:t>
            </w:r>
          </w:p>
        </w:tc>
        <w:tc>
          <w:tcPr>
            <w:tcW w:w="5128" w:type="dxa"/>
          </w:tcPr>
          <w:p>
            <w:pPr>
              <w:pStyle w:val="TableParagraph"/>
              <w:spacing w:before="49"/>
              <w:ind w:left="90"/>
              <w:rPr>
                <w:sz w:val="22"/>
              </w:rPr>
            </w:pPr>
            <w:r>
              <w:rPr>
                <w:sz w:val="22"/>
              </w:rPr>
              <w:t>Nature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capital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grant/ subsidy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stipulated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0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3.3</w:t>
            </w:r>
          </w:p>
        </w:tc>
        <w:tc>
          <w:tcPr>
            <w:tcW w:w="5128" w:type="dxa"/>
          </w:tcPr>
          <w:p>
            <w:pPr>
              <w:pStyle w:val="TableParagraph"/>
              <w:spacing w:before="49"/>
              <w:ind w:left="90"/>
              <w:rPr>
                <w:sz w:val="22"/>
              </w:rPr>
            </w:pPr>
            <w:r>
              <w:rPr>
                <w:sz w:val="22"/>
              </w:rPr>
              <w:t>Bidding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parameter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(capital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subsidy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or other parameter)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514" w:right="424"/>
              <w:jc w:val="center"/>
              <w:rPr>
                <w:sz w:val="22"/>
              </w:rPr>
            </w:pPr>
            <w:r>
              <w:rPr>
                <w:sz w:val="22"/>
              </w:rPr>
              <w:t>3.4</w:t>
            </w:r>
          </w:p>
        </w:tc>
        <w:tc>
          <w:tcPr>
            <w:tcW w:w="5128" w:type="dxa"/>
          </w:tcPr>
          <w:p>
            <w:pPr>
              <w:pStyle w:val="TableParagraph"/>
              <w:spacing w:line="254" w:lineRule="auto" w:before="44"/>
              <w:ind w:left="90" w:right="793"/>
              <w:rPr>
                <w:sz w:val="22"/>
              </w:rPr>
            </w:pPr>
            <w:r>
              <w:rPr>
                <w:sz w:val="22"/>
              </w:rPr>
              <w:t>Provisions for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scope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financial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burden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thereof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431"/>
              <w:rPr>
                <w:sz w:val="22"/>
              </w:rPr>
            </w:pPr>
            <w:r>
              <w:rPr>
                <w:sz w:val="22"/>
              </w:rPr>
              <w:t>3.5</w:t>
            </w:r>
          </w:p>
        </w:tc>
        <w:tc>
          <w:tcPr>
            <w:tcW w:w="5128" w:type="dxa"/>
          </w:tcPr>
          <w:p>
            <w:pPr>
              <w:pStyle w:val="TableParagraph"/>
              <w:spacing w:before="44"/>
              <w:ind w:left="90"/>
              <w:rPr>
                <w:sz w:val="22"/>
              </w:rPr>
            </w:pPr>
            <w:r>
              <w:rPr>
                <w:sz w:val="22"/>
              </w:rPr>
              <w:t>Concession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fee,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any,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payable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Concessionaire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top="1380" w:bottom="280" w:left="780" w:right="660"/>
        </w:sectPr>
      </w:pPr>
    </w:p>
    <w:tbl>
      <w:tblPr>
        <w:tblW w:w="0" w:type="auto"/>
        <w:jc w:val="left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3"/>
        <w:gridCol w:w="5128"/>
        <w:gridCol w:w="1714"/>
        <w:gridCol w:w="2324"/>
      </w:tblGrid>
      <w:tr>
        <w:trPr>
          <w:trHeight w:val="350" w:hRule="atLeast"/>
        </w:trPr>
        <w:tc>
          <w:tcPr>
            <w:tcW w:w="1263" w:type="dxa"/>
          </w:tcPr>
          <w:p>
            <w:pPr>
              <w:pStyle w:val="TableParagraph"/>
              <w:spacing w:before="53"/>
              <w:ind w:left="383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S.No.</w:t>
            </w:r>
          </w:p>
        </w:tc>
        <w:tc>
          <w:tcPr>
            <w:tcW w:w="5128" w:type="dxa"/>
          </w:tcPr>
          <w:p>
            <w:pPr>
              <w:pStyle w:val="TableParagraph"/>
              <w:spacing w:before="53"/>
              <w:ind w:left="1636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Item</w:t>
            </w:r>
          </w:p>
        </w:tc>
        <w:tc>
          <w:tcPr>
            <w:tcW w:w="1714" w:type="dxa"/>
          </w:tcPr>
          <w:p>
            <w:pPr>
              <w:pStyle w:val="TableParagraph"/>
              <w:spacing w:before="53"/>
              <w:ind w:left="311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Clause</w:t>
            </w:r>
            <w:r>
              <w:rPr>
                <w:b/>
                <w:spacing w:val="-3"/>
                <w:w w:val="115"/>
                <w:sz w:val="22"/>
              </w:rPr>
              <w:t> </w:t>
            </w:r>
            <w:r>
              <w:rPr>
                <w:b/>
                <w:w w:val="115"/>
                <w:sz w:val="22"/>
              </w:rPr>
              <w:t>No.</w:t>
            </w:r>
          </w:p>
        </w:tc>
        <w:tc>
          <w:tcPr>
            <w:tcW w:w="2324" w:type="dxa"/>
          </w:tcPr>
          <w:p>
            <w:pPr>
              <w:pStyle w:val="TableParagraph"/>
              <w:spacing w:before="53"/>
              <w:ind w:left="580"/>
              <w:rPr>
                <w:b/>
                <w:sz w:val="22"/>
              </w:rPr>
            </w:pPr>
            <w:r>
              <w:rPr>
                <w:b/>
                <w:w w:val="115"/>
                <w:sz w:val="22"/>
              </w:rPr>
              <w:t>Description</w:t>
            </w:r>
          </w:p>
        </w:tc>
      </w:tr>
      <w:tr>
        <w:trPr>
          <w:trHeight w:val="614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431"/>
              <w:rPr>
                <w:sz w:val="22"/>
              </w:rPr>
            </w:pPr>
            <w:r>
              <w:rPr>
                <w:sz w:val="22"/>
              </w:rPr>
              <w:t>3.6</w:t>
            </w:r>
          </w:p>
        </w:tc>
        <w:tc>
          <w:tcPr>
            <w:tcW w:w="5128" w:type="dxa"/>
          </w:tcPr>
          <w:p>
            <w:pPr>
              <w:pStyle w:val="TableParagraph"/>
              <w:spacing w:line="259" w:lineRule="auto" w:before="44"/>
              <w:ind w:left="148" w:right="1554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charges/fee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collected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Concessionaire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2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431"/>
              <w:rPr>
                <w:sz w:val="22"/>
              </w:rPr>
            </w:pPr>
            <w:r>
              <w:rPr>
                <w:sz w:val="22"/>
              </w:rPr>
              <w:t>3.7</w:t>
            </w:r>
          </w:p>
        </w:tc>
        <w:tc>
          <w:tcPr>
            <w:tcW w:w="5128" w:type="dxa"/>
          </w:tcPr>
          <w:p>
            <w:pPr>
              <w:pStyle w:val="TableParagraph"/>
              <w:spacing w:line="256" w:lineRule="auto" w:before="44"/>
              <w:ind w:left="148" w:right="291"/>
              <w:rPr>
                <w:sz w:val="22"/>
              </w:rPr>
            </w:pPr>
            <w:r>
              <w:rPr>
                <w:sz w:val="22"/>
              </w:rPr>
              <w:t>Indicate how the user fee has been determined;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legal provisionsin support of user fee (attach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relevant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rules/notification);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extent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nature</w:t>
            </w:r>
          </w:p>
          <w:p>
            <w:pPr>
              <w:pStyle w:val="TableParagraph"/>
              <w:spacing w:line="252" w:lineRule="exact"/>
              <w:ind w:left="148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indexation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inflation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431"/>
              <w:rPr>
                <w:sz w:val="22"/>
              </w:rPr>
            </w:pPr>
            <w:r>
              <w:rPr>
                <w:sz w:val="22"/>
              </w:rPr>
              <w:t>3.8</w:t>
            </w:r>
          </w:p>
        </w:tc>
        <w:tc>
          <w:tcPr>
            <w:tcW w:w="5128" w:type="dxa"/>
          </w:tcPr>
          <w:p>
            <w:pPr>
              <w:pStyle w:val="TableParagraph"/>
              <w:spacing w:line="259" w:lineRule="auto"/>
              <w:ind w:left="148" w:right="601"/>
              <w:rPr>
                <w:sz w:val="22"/>
              </w:rPr>
            </w:pPr>
            <w:r>
              <w:rPr>
                <w:sz w:val="22"/>
              </w:rPr>
              <w:t>Provisions, if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any, for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mitigating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risk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lower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revenue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collection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431"/>
              <w:rPr>
                <w:sz w:val="22"/>
              </w:rPr>
            </w:pPr>
            <w:r>
              <w:rPr>
                <w:sz w:val="22"/>
              </w:rPr>
              <w:t>3.9</w:t>
            </w:r>
          </w:p>
        </w:tc>
        <w:tc>
          <w:tcPr>
            <w:tcW w:w="5128" w:type="dxa"/>
          </w:tcPr>
          <w:p>
            <w:pPr>
              <w:pStyle w:val="TableParagraph"/>
              <w:spacing w:line="249" w:lineRule="exact"/>
              <w:ind w:left="148"/>
              <w:rPr>
                <w:sz w:val="22"/>
              </w:rPr>
            </w:pPr>
            <w:r>
              <w:rPr>
                <w:sz w:val="22"/>
              </w:rPr>
              <w:t>Provisions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relating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escrow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account,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379"/>
              <w:rPr>
                <w:sz w:val="22"/>
              </w:rPr>
            </w:pPr>
            <w:r>
              <w:rPr>
                <w:sz w:val="22"/>
              </w:rPr>
              <w:t>3.10</w:t>
            </w:r>
          </w:p>
        </w:tc>
        <w:tc>
          <w:tcPr>
            <w:tcW w:w="5128" w:type="dxa"/>
          </w:tcPr>
          <w:p>
            <w:pPr>
              <w:pStyle w:val="TableParagraph"/>
              <w:spacing w:line="249" w:lineRule="exact"/>
              <w:ind w:left="148"/>
              <w:rPr>
                <w:sz w:val="22"/>
              </w:rPr>
            </w:pPr>
            <w:r>
              <w:rPr>
                <w:sz w:val="22"/>
              </w:rPr>
              <w:t>Provisions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relating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insurance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4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left="379"/>
              <w:rPr>
                <w:sz w:val="22"/>
              </w:rPr>
            </w:pPr>
            <w:r>
              <w:rPr>
                <w:sz w:val="22"/>
              </w:rPr>
              <w:t>3.11</w:t>
            </w:r>
          </w:p>
        </w:tc>
        <w:tc>
          <w:tcPr>
            <w:tcW w:w="5128" w:type="dxa"/>
          </w:tcPr>
          <w:p>
            <w:pPr>
              <w:pStyle w:val="TableParagraph"/>
              <w:spacing w:before="1"/>
              <w:ind w:left="148"/>
              <w:rPr>
                <w:sz w:val="22"/>
              </w:rPr>
            </w:pPr>
            <w:r>
              <w:rPr>
                <w:sz w:val="22"/>
              </w:rPr>
              <w:t>Provisions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audit 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certification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claims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379"/>
              <w:rPr>
                <w:sz w:val="22"/>
              </w:rPr>
            </w:pPr>
            <w:r>
              <w:rPr>
                <w:sz w:val="22"/>
              </w:rPr>
              <w:t>3.12</w:t>
            </w:r>
          </w:p>
        </w:tc>
        <w:tc>
          <w:tcPr>
            <w:tcW w:w="5128" w:type="dxa"/>
          </w:tcPr>
          <w:p>
            <w:pPr>
              <w:pStyle w:val="TableParagraph"/>
              <w:spacing w:line="259" w:lineRule="auto"/>
              <w:ind w:left="148" w:right="348"/>
              <w:rPr>
                <w:sz w:val="22"/>
              </w:rPr>
            </w:pPr>
            <w:r>
              <w:rPr>
                <w:sz w:val="22"/>
              </w:rPr>
              <w:t>Provisions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relating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assignment/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substitution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rights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relating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lenders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1" w:hRule="atLeast"/>
        </w:trPr>
        <w:tc>
          <w:tcPr>
            <w:tcW w:w="12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4"/>
              <w:ind w:left="379"/>
              <w:rPr>
                <w:sz w:val="22"/>
              </w:rPr>
            </w:pPr>
            <w:r>
              <w:rPr>
                <w:sz w:val="22"/>
              </w:rPr>
              <w:t>3.13</w:t>
            </w:r>
          </w:p>
        </w:tc>
        <w:tc>
          <w:tcPr>
            <w:tcW w:w="51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148"/>
              <w:rPr>
                <w:sz w:val="22"/>
              </w:rPr>
            </w:pPr>
            <w:r>
              <w:rPr>
                <w:sz w:val="22"/>
              </w:rPr>
              <w:t>Provisions relating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change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law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50" w:hRule="atLeast"/>
        </w:trPr>
        <w:tc>
          <w:tcPr>
            <w:tcW w:w="12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1"/>
              <w:ind w:left="379"/>
              <w:rPr>
                <w:sz w:val="22"/>
              </w:rPr>
            </w:pPr>
            <w:r>
              <w:rPr>
                <w:sz w:val="22"/>
              </w:rPr>
              <w:t>3.14</w:t>
            </w:r>
          </w:p>
        </w:tc>
        <w:tc>
          <w:tcPr>
            <w:tcW w:w="51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1"/>
              <w:ind w:left="148"/>
              <w:rPr>
                <w:sz w:val="22"/>
              </w:rPr>
            </w:pPr>
            <w:r>
              <w:rPr>
                <w:sz w:val="22"/>
              </w:rPr>
              <w:t>Provisions,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compulsory</w:t>
            </w:r>
          </w:p>
          <w:p>
            <w:pPr>
              <w:pStyle w:val="TableParagraph"/>
              <w:spacing w:before="21"/>
              <w:ind w:left="148"/>
              <w:rPr>
                <w:sz w:val="22"/>
              </w:rPr>
            </w:pPr>
            <w:r>
              <w:rPr>
                <w:sz w:val="22"/>
              </w:rPr>
              <w:t>buy-back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assets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upon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termination/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expiry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379"/>
              <w:rPr>
                <w:sz w:val="22"/>
              </w:rPr>
            </w:pPr>
            <w:r>
              <w:rPr>
                <w:sz w:val="22"/>
              </w:rPr>
              <w:t>3.15</w:t>
            </w:r>
          </w:p>
        </w:tc>
        <w:tc>
          <w:tcPr>
            <w:tcW w:w="5128" w:type="dxa"/>
          </w:tcPr>
          <w:p>
            <w:pPr>
              <w:pStyle w:val="TableParagraph"/>
              <w:spacing w:line="249" w:lineRule="exact"/>
              <w:ind w:left="148"/>
              <w:rPr>
                <w:sz w:val="22"/>
              </w:rPr>
            </w:pPr>
            <w:r>
              <w:rPr>
                <w:sz w:val="22"/>
              </w:rPr>
              <w:t>Contingent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liabilities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government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28" w:type="dxa"/>
          </w:tcPr>
          <w:p>
            <w:pPr>
              <w:pStyle w:val="TableParagraph"/>
              <w:tabs>
                <w:tab w:pos="724" w:val="left" w:leader="none"/>
              </w:tabs>
              <w:spacing w:line="264" w:lineRule="auto"/>
              <w:ind w:left="148" w:right="1205"/>
              <w:rPr>
                <w:sz w:val="22"/>
              </w:rPr>
            </w:pPr>
            <w:r>
              <w:rPr>
                <w:sz w:val="22"/>
              </w:rPr>
              <w:t>a.</w:t>
              <w:tab/>
              <w:t>Maximum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Government/Authority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Default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0" w:hRule="atLeast"/>
        </w:trPr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28" w:type="dxa"/>
          </w:tcPr>
          <w:p>
            <w:pPr>
              <w:pStyle w:val="TableParagraph"/>
              <w:tabs>
                <w:tab w:pos="724" w:val="left" w:leader="none"/>
              </w:tabs>
              <w:spacing w:line="259" w:lineRule="auto"/>
              <w:ind w:left="148" w:right="1205"/>
              <w:rPr>
                <w:sz w:val="22"/>
              </w:rPr>
            </w:pPr>
            <w:r>
              <w:rPr>
                <w:sz w:val="22"/>
              </w:rPr>
              <w:t>b.</w:t>
              <w:tab/>
              <w:t>Maximum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Termination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Concessionaire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Default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01" w:hRule="atLeast"/>
        </w:trPr>
        <w:tc>
          <w:tcPr>
            <w:tcW w:w="126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128" w:type="dxa"/>
          </w:tcPr>
          <w:p>
            <w:pPr>
              <w:pStyle w:val="TableParagraph"/>
              <w:tabs>
                <w:tab w:pos="724" w:val="left" w:leader="none"/>
              </w:tabs>
              <w:spacing w:line="259" w:lineRule="auto"/>
              <w:ind w:left="148" w:right="577"/>
              <w:rPr>
                <w:sz w:val="22"/>
              </w:rPr>
            </w:pPr>
            <w:r>
              <w:rPr>
                <w:sz w:val="22"/>
              </w:rPr>
              <w:t>c.</w:t>
              <w:tab/>
              <w:t>Specify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other penalty,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compensation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payment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contemplated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under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agreement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1263" w:type="dxa"/>
          </w:tcPr>
          <w:p>
            <w:pPr>
              <w:pStyle w:val="TableParagraph"/>
              <w:spacing w:before="49"/>
              <w:ind w:right="11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5128" w:type="dxa"/>
          </w:tcPr>
          <w:p>
            <w:pPr>
              <w:pStyle w:val="TableParagraph"/>
              <w:spacing w:before="1"/>
              <w:ind w:left="148"/>
              <w:rPr>
                <w:b/>
                <w:sz w:val="22"/>
              </w:rPr>
            </w:pPr>
            <w:r>
              <w:rPr>
                <w:b/>
                <w:sz w:val="22"/>
              </w:rPr>
              <w:t>Others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431"/>
              <w:rPr>
                <w:sz w:val="22"/>
              </w:rPr>
            </w:pPr>
            <w:r>
              <w:rPr>
                <w:sz w:val="22"/>
              </w:rPr>
              <w:t>4.1</w:t>
            </w:r>
          </w:p>
        </w:tc>
        <w:tc>
          <w:tcPr>
            <w:tcW w:w="5128" w:type="dxa"/>
          </w:tcPr>
          <w:p>
            <w:pPr>
              <w:pStyle w:val="TableParagraph"/>
              <w:spacing w:line="249" w:lineRule="exact"/>
              <w:ind w:left="148"/>
              <w:rPr>
                <w:sz w:val="22"/>
              </w:rPr>
            </w:pPr>
            <w:r>
              <w:rPr>
                <w:sz w:val="22"/>
              </w:rPr>
              <w:t>Provisions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relating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competing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facilities,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6" w:hRule="atLeast"/>
        </w:trPr>
        <w:tc>
          <w:tcPr>
            <w:tcW w:w="12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4"/>
              <w:ind w:left="431"/>
              <w:rPr>
                <w:sz w:val="22"/>
              </w:rPr>
            </w:pPr>
            <w:r>
              <w:rPr>
                <w:sz w:val="22"/>
              </w:rPr>
              <w:t>4.2</w:t>
            </w:r>
          </w:p>
        </w:tc>
        <w:tc>
          <w:tcPr>
            <w:tcW w:w="51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/>
              <w:ind w:left="148"/>
              <w:rPr>
                <w:sz w:val="22"/>
              </w:rPr>
            </w:pPr>
            <w:r>
              <w:rPr>
                <w:sz w:val="22"/>
              </w:rPr>
              <w:t>Specify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Dispute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Resolution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Mechanism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29" w:hRule="atLeast"/>
        </w:trPr>
        <w:tc>
          <w:tcPr>
            <w:tcW w:w="12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1"/>
              <w:ind w:left="431"/>
              <w:rPr>
                <w:sz w:val="22"/>
              </w:rPr>
            </w:pPr>
            <w:r>
              <w:rPr>
                <w:sz w:val="22"/>
              </w:rPr>
              <w:t>4.3</w:t>
            </w:r>
          </w:p>
        </w:tc>
        <w:tc>
          <w:tcPr>
            <w:tcW w:w="512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7" w:lineRule="exact"/>
              <w:ind w:left="148"/>
              <w:rPr>
                <w:sz w:val="22"/>
              </w:rPr>
            </w:pPr>
            <w:r>
              <w:rPr>
                <w:sz w:val="22"/>
              </w:rPr>
              <w:t>Specify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governing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law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jurisdiction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1263" w:type="dxa"/>
          </w:tcPr>
          <w:p>
            <w:pPr>
              <w:pStyle w:val="TableParagraph"/>
              <w:spacing w:before="44"/>
              <w:ind w:left="431"/>
              <w:rPr>
                <w:sz w:val="22"/>
              </w:rPr>
            </w:pPr>
            <w:r>
              <w:rPr>
                <w:sz w:val="22"/>
              </w:rPr>
              <w:t>4.4</w:t>
            </w:r>
          </w:p>
        </w:tc>
        <w:tc>
          <w:tcPr>
            <w:tcW w:w="5128" w:type="dxa"/>
          </w:tcPr>
          <w:p>
            <w:pPr>
              <w:pStyle w:val="TableParagraph"/>
              <w:spacing w:line="249" w:lineRule="exact"/>
              <w:ind w:left="148"/>
              <w:rPr>
                <w:sz w:val="22"/>
              </w:rPr>
            </w:pPr>
            <w:r>
              <w:rPr>
                <w:sz w:val="22"/>
              </w:rPr>
              <w:t>Other remarks,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if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any</w:t>
            </w:r>
          </w:p>
        </w:tc>
        <w:tc>
          <w:tcPr>
            <w:tcW w:w="17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2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sz w:val="11"/>
        </w:rPr>
      </w:pPr>
    </w:p>
    <w:p>
      <w:pPr>
        <w:spacing w:before="93"/>
        <w:ind w:left="660" w:right="0" w:firstLine="0"/>
        <w:jc w:val="left"/>
        <w:rPr>
          <w:i/>
          <w:sz w:val="20"/>
        </w:rPr>
      </w:pPr>
      <w:r>
        <w:rPr>
          <w:i/>
          <w:sz w:val="20"/>
        </w:rPr>
        <w:t>Download format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2"/>
          <w:sz w:val="20"/>
        </w:rPr>
        <w:t> </w:t>
      </w:r>
      <w:hyperlink r:id="rId433">
        <w:r>
          <w:rPr>
            <w:i/>
            <w:sz w:val="20"/>
          </w:rPr>
          <w:t>www.pppinindia.com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1440" w:bottom="280" w:left="780" w:right="660"/>
        </w:sectPr>
      </w:pPr>
    </w:p>
    <w:p>
      <w:pPr>
        <w:spacing w:before="60"/>
        <w:ind w:left="1046" w:right="1158" w:firstLine="0"/>
        <w:jc w:val="center"/>
        <w:rPr>
          <w:b/>
          <w:sz w:val="36"/>
        </w:rPr>
      </w:pPr>
      <w:r>
        <w:rPr>
          <w:b/>
          <w:sz w:val="36"/>
        </w:rPr>
        <w:t>Annexure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X</w:t>
      </w:r>
    </w:p>
    <w:p>
      <w:pPr>
        <w:spacing w:line="259" w:lineRule="auto" w:before="191"/>
        <w:ind w:left="866" w:right="990" w:hanging="3"/>
        <w:jc w:val="center"/>
        <w:rPr>
          <w:b/>
          <w:sz w:val="36"/>
        </w:rPr>
      </w:pPr>
      <w:r>
        <w:rPr>
          <w:b/>
          <w:sz w:val="36"/>
        </w:rPr>
        <w:t>Guidelines for forwarding proposals to DEA to ascertain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their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eligibility</w:t>
      </w:r>
      <w:r>
        <w:rPr>
          <w:b/>
          <w:spacing w:val="-1"/>
          <w:sz w:val="36"/>
        </w:rPr>
        <w:t> </w:t>
      </w:r>
      <w:r>
        <w:rPr>
          <w:b/>
          <w:sz w:val="36"/>
        </w:rPr>
        <w:t>under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the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Scheme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– Memorandum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Format</w:t>
      </w:r>
    </w:p>
    <w:p>
      <w:pPr>
        <w:spacing w:before="192"/>
        <w:ind w:left="900" w:right="0" w:firstLine="0"/>
        <w:jc w:val="left"/>
        <w:rPr>
          <w:i/>
          <w:sz w:val="22"/>
        </w:rPr>
      </w:pPr>
      <w:bookmarkStart w:name="Name of the Project:" w:id="1"/>
      <w:bookmarkEnd w:id="1"/>
      <w:r>
        <w:rPr/>
      </w:r>
      <w:r>
        <w:rPr>
          <w:i/>
          <w:sz w:val="22"/>
        </w:rPr>
        <w:t>Name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Project:</w:t>
      </w:r>
    </w:p>
    <w:p>
      <w:pPr>
        <w:pStyle w:val="BodyText"/>
        <w:rPr>
          <w:i/>
          <w:sz w:val="18"/>
        </w:rPr>
      </w:pP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9"/>
        <w:gridCol w:w="4778"/>
      </w:tblGrid>
      <w:tr>
        <w:trPr>
          <w:trHeight w:val="354" w:hRule="atLeast"/>
        </w:trPr>
        <w:tc>
          <w:tcPr>
            <w:tcW w:w="4989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State/Central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Sector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Project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4989" w:type="dxa"/>
          </w:tcPr>
          <w:p>
            <w:pPr>
              <w:pStyle w:val="TableParagraph"/>
              <w:spacing w:before="44"/>
              <w:ind w:left="90"/>
              <w:rPr>
                <w:sz w:val="21"/>
              </w:rPr>
            </w:pPr>
            <w:r>
              <w:rPr>
                <w:sz w:val="21"/>
              </w:rPr>
              <w:t>Name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 Applicant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4989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Administrative</w:t>
            </w:r>
            <w:r>
              <w:rPr>
                <w:spacing w:val="-10"/>
                <w:sz w:val="21"/>
              </w:rPr>
              <w:t> </w:t>
            </w:r>
            <w:r>
              <w:rPr>
                <w:sz w:val="21"/>
              </w:rPr>
              <w:t>Ministry/Department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4989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Sponsoring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Authority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9" w:hRule="atLeast"/>
        </w:trPr>
        <w:tc>
          <w:tcPr>
            <w:tcW w:w="4989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Implementing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Agency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4989" w:type="dxa"/>
          </w:tcPr>
          <w:p>
            <w:pPr>
              <w:pStyle w:val="TableParagraph"/>
              <w:spacing w:before="48"/>
              <w:ind w:left="90"/>
              <w:rPr>
                <w:sz w:val="21"/>
              </w:rPr>
            </w:pPr>
            <w:r>
              <w:rPr>
                <w:sz w:val="21"/>
              </w:rPr>
              <w:t>Location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4989" w:type="dxa"/>
          </w:tcPr>
          <w:p>
            <w:pPr>
              <w:pStyle w:val="TableParagraph"/>
              <w:spacing w:before="44"/>
              <w:ind w:left="90"/>
              <w:rPr>
                <w:sz w:val="21"/>
              </w:rPr>
            </w:pPr>
            <w:r>
              <w:rPr>
                <w:sz w:val="21"/>
              </w:rPr>
              <w:t>Sector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4989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Activities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proposed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4989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Type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PPP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4" w:hRule="atLeast"/>
        </w:trPr>
        <w:tc>
          <w:tcPr>
            <w:tcW w:w="4989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Type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VGF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sought</w:t>
            </w:r>
          </w:p>
        </w:tc>
        <w:tc>
          <w:tcPr>
            <w:tcW w:w="4778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9"/>
        <w:rPr>
          <w:i/>
        </w:rPr>
      </w:pPr>
    </w:p>
    <w:p>
      <w:pPr>
        <w:pStyle w:val="ListParagraph"/>
        <w:numPr>
          <w:ilvl w:val="1"/>
          <w:numId w:val="28"/>
        </w:numPr>
        <w:tabs>
          <w:tab w:pos="1381" w:val="left" w:leader="none"/>
        </w:tabs>
        <w:spacing w:line="240" w:lineRule="auto" w:before="0" w:after="0"/>
        <w:ind w:left="1381" w:right="0" w:hanging="361"/>
        <w:jc w:val="left"/>
        <w:rPr>
          <w:sz w:val="30"/>
        </w:rPr>
      </w:pPr>
      <w:r>
        <w:rPr>
          <w:sz w:val="30"/>
        </w:rPr>
        <w:t>Conditions</w:t>
      </w:r>
      <w:r>
        <w:rPr>
          <w:spacing w:val="-2"/>
          <w:sz w:val="30"/>
        </w:rPr>
        <w:t> </w:t>
      </w:r>
      <w:r>
        <w:rPr>
          <w:sz w:val="30"/>
        </w:rPr>
        <w:t>of</w:t>
      </w:r>
      <w:r>
        <w:rPr>
          <w:spacing w:val="-8"/>
          <w:sz w:val="30"/>
        </w:rPr>
        <w:t> </w:t>
      </w:r>
      <w:r>
        <w:rPr>
          <w:sz w:val="30"/>
        </w:rPr>
        <w:t>the VGFScheme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5"/>
        <w:gridCol w:w="4307"/>
        <w:gridCol w:w="4687"/>
      </w:tblGrid>
      <w:tr>
        <w:trPr>
          <w:trHeight w:val="350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w w:val="115"/>
                <w:sz w:val="21"/>
              </w:rPr>
              <w:t>S.</w:t>
            </w:r>
            <w:r>
              <w:rPr>
                <w:spacing w:val="15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No.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w w:val="110"/>
                <w:sz w:val="21"/>
              </w:rPr>
              <w:t>Condition</w:t>
            </w:r>
          </w:p>
        </w:tc>
        <w:tc>
          <w:tcPr>
            <w:tcW w:w="4687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w w:val="110"/>
                <w:sz w:val="21"/>
              </w:rPr>
              <w:t>Comment</w:t>
            </w:r>
          </w:p>
        </w:tc>
      </w:tr>
      <w:tr>
        <w:trPr>
          <w:trHeight w:val="863" w:hRule="atLeast"/>
        </w:trPr>
        <w:tc>
          <w:tcPr>
            <w:tcW w:w="745" w:type="dxa"/>
          </w:tcPr>
          <w:p>
            <w:pPr>
              <w:pStyle w:val="TableParagraph"/>
              <w:spacing w:before="39"/>
              <w:ind w:left="90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4307" w:type="dxa"/>
          </w:tcPr>
          <w:p>
            <w:pPr>
              <w:pStyle w:val="TableParagraph"/>
              <w:spacing w:line="254" w:lineRule="auto" w:before="43"/>
              <w:ind w:left="90" w:right="174"/>
              <w:rPr>
                <w:sz w:val="21"/>
              </w:rPr>
            </w:pPr>
            <w:r>
              <w:rPr>
                <w:sz w:val="21"/>
              </w:rPr>
              <w:t>Whether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the project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proposal has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been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posed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a Government or statutory entity which owns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underlying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assets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32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4307" w:type="dxa"/>
          </w:tcPr>
          <w:p>
            <w:pPr>
              <w:pStyle w:val="TableParagraph"/>
              <w:spacing w:line="256" w:lineRule="auto" w:before="48"/>
              <w:ind w:left="90" w:right="315"/>
              <w:rPr>
                <w:sz w:val="21"/>
              </w:rPr>
            </w:pPr>
            <w:r>
              <w:rPr>
                <w:sz w:val="21"/>
              </w:rPr>
              <w:t>Whether the project is to be implemented i.e.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developed, financed, constructed, maintained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and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operated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for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Term</w:t>
            </w:r>
            <w:r>
              <w:rPr>
                <w:spacing w:val="-11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Private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Sector Company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09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4307" w:type="dxa"/>
          </w:tcPr>
          <w:p>
            <w:pPr>
              <w:pStyle w:val="TableParagraph"/>
              <w:spacing w:line="259" w:lineRule="auto" w:before="48"/>
              <w:ind w:left="90" w:right="326"/>
              <w:rPr>
                <w:sz w:val="21"/>
              </w:rPr>
            </w:pPr>
            <w:r>
              <w:rPr>
                <w:sz w:val="21"/>
              </w:rPr>
              <w:t>Is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from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sectors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identified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guidelines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18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4307" w:type="dxa"/>
          </w:tcPr>
          <w:p>
            <w:pPr>
              <w:pStyle w:val="TableParagraph"/>
              <w:spacing w:line="256" w:lineRule="auto" w:before="48"/>
              <w:ind w:left="90" w:right="163"/>
              <w:rPr>
                <w:sz w:val="21"/>
              </w:rPr>
            </w:pPr>
            <w:r>
              <w:rPr>
                <w:sz w:val="21"/>
              </w:rPr>
              <w:t>Whether the Private Sector Company will 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selected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Government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or a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statutory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entity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that owns the project through a transparent and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open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competitive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bidding process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68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4307" w:type="dxa"/>
          </w:tcPr>
          <w:p>
            <w:pPr>
              <w:pStyle w:val="TableParagraph"/>
              <w:spacing w:line="254" w:lineRule="auto" w:before="48"/>
              <w:ind w:left="90" w:right="314"/>
              <w:rPr>
                <w:sz w:val="21"/>
              </w:rPr>
            </w:pPr>
            <w:r>
              <w:rPr>
                <w:sz w:val="21"/>
              </w:rPr>
              <w:t>Whether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Project provides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service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against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payment of a pre-determined tariff or user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charge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3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4307" w:type="dxa"/>
          </w:tcPr>
          <w:p>
            <w:pPr>
              <w:pStyle w:val="TableParagraph"/>
              <w:spacing w:line="256" w:lineRule="auto" w:before="48"/>
              <w:ind w:left="90" w:right="379"/>
              <w:rPr>
                <w:sz w:val="21"/>
              </w:rPr>
            </w:pPr>
            <w:r>
              <w:rPr>
                <w:sz w:val="21"/>
              </w:rPr>
              <w:t>Whether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user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charges/tariff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been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fixed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by</w:t>
            </w:r>
            <w:r>
              <w:rPr>
                <w:spacing w:val="-49"/>
                <w:sz w:val="21"/>
              </w:rPr>
              <w:t> </w:t>
            </w:r>
            <w:r>
              <w:rPr>
                <w:sz w:val="21"/>
              </w:rPr>
              <w:t>Government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or a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statutory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authority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top="1380" w:bottom="280" w:left="780" w:right="660"/>
        </w:sectPr>
      </w:pP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5"/>
        <w:gridCol w:w="4307"/>
        <w:gridCol w:w="4687"/>
      </w:tblGrid>
      <w:tr>
        <w:trPr>
          <w:trHeight w:val="350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w w:val="115"/>
                <w:sz w:val="21"/>
              </w:rPr>
              <w:t>S.</w:t>
            </w:r>
            <w:r>
              <w:rPr>
                <w:spacing w:val="15"/>
                <w:w w:val="115"/>
                <w:sz w:val="21"/>
              </w:rPr>
              <w:t> </w:t>
            </w:r>
            <w:r>
              <w:rPr>
                <w:w w:val="115"/>
                <w:sz w:val="21"/>
              </w:rPr>
              <w:t>No.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w w:val="110"/>
                <w:sz w:val="21"/>
              </w:rPr>
              <w:t>Condition</w:t>
            </w:r>
          </w:p>
        </w:tc>
        <w:tc>
          <w:tcPr>
            <w:tcW w:w="4687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w w:val="110"/>
                <w:sz w:val="21"/>
              </w:rPr>
              <w:t>Comment</w:t>
            </w:r>
          </w:p>
        </w:tc>
      </w:tr>
      <w:tr>
        <w:trPr>
          <w:trHeight w:val="3682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4307" w:type="dxa"/>
          </w:tcPr>
          <w:p>
            <w:pPr>
              <w:pStyle w:val="TableParagraph"/>
              <w:spacing w:line="256" w:lineRule="auto" w:before="48"/>
              <w:ind w:left="90" w:right="155"/>
              <w:rPr>
                <w:sz w:val="21"/>
              </w:rPr>
            </w:pPr>
            <w:r>
              <w:rPr>
                <w:sz w:val="21"/>
              </w:rPr>
              <w:t>Whether the Government/statutory entity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making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proposal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has certified/will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able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certified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reasons;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78" w:val="left" w:leader="none"/>
                <w:tab w:pos="379" w:val="left" w:leader="none"/>
              </w:tabs>
              <w:spacing w:line="256" w:lineRule="auto" w:before="0" w:after="0"/>
              <w:ind w:left="378" w:right="228" w:hanging="288"/>
              <w:jc w:val="left"/>
              <w:rPr>
                <w:rFonts w:ascii="Trebuchet MS"/>
                <w:color w:val="221F1F"/>
                <w:sz w:val="21"/>
              </w:rPr>
            </w:pPr>
            <w:r>
              <w:rPr>
                <w:sz w:val="21"/>
              </w:rPr>
              <w:t>That the tariff/user charge cannot be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increased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eliminate or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reduce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theviability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gap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thePPP;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79" w:val="left" w:leader="none"/>
              </w:tabs>
              <w:spacing w:line="256" w:lineRule="auto" w:before="0" w:after="0"/>
              <w:ind w:left="378" w:right="421" w:hanging="288"/>
              <w:jc w:val="left"/>
              <w:rPr>
                <w:rFonts w:ascii="Trebuchet MS"/>
                <w:color w:val="221F1F"/>
                <w:sz w:val="21"/>
              </w:rPr>
            </w:pPr>
            <w:r>
              <w:rPr>
                <w:spacing w:val="-2"/>
                <w:sz w:val="21"/>
              </w:rPr>
              <w:t>That the Project Term cannot </w:t>
            </w:r>
            <w:r>
              <w:rPr>
                <w:spacing w:val="-1"/>
                <w:sz w:val="21"/>
              </w:rPr>
              <w:t>be increased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for reducing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viabilitygap;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70" w:val="left" w:leader="none"/>
              </w:tabs>
              <w:spacing w:line="254" w:lineRule="auto" w:before="46" w:after="0"/>
              <w:ind w:left="90" w:right="132" w:firstLine="0"/>
              <w:jc w:val="left"/>
              <w:rPr>
                <w:color w:val="221F1F"/>
                <w:sz w:val="21"/>
              </w:rPr>
            </w:pPr>
            <w:r>
              <w:rPr>
                <w:color w:val="221F1F"/>
                <w:sz w:val="21"/>
              </w:rPr>
              <w:t>That the capital costs are reasonable and</w:t>
            </w:r>
            <w:r>
              <w:rPr>
                <w:color w:val="221F1F"/>
                <w:spacing w:val="1"/>
                <w:sz w:val="21"/>
              </w:rPr>
              <w:t> </w:t>
            </w:r>
            <w:r>
              <w:rPr>
                <w:color w:val="221F1F"/>
                <w:sz w:val="21"/>
              </w:rPr>
              <w:t>based on the standards and specifications</w:t>
            </w:r>
            <w:r>
              <w:rPr>
                <w:color w:val="221F1F"/>
                <w:spacing w:val="1"/>
                <w:sz w:val="21"/>
              </w:rPr>
              <w:t> </w:t>
            </w:r>
            <w:r>
              <w:rPr>
                <w:color w:val="221F1F"/>
                <w:sz w:val="21"/>
              </w:rPr>
              <w:t>normally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applicable</w:t>
            </w:r>
            <w:r>
              <w:rPr>
                <w:color w:val="221F1F"/>
                <w:spacing w:val="-3"/>
                <w:sz w:val="21"/>
              </w:rPr>
              <w:t> </w:t>
            </w:r>
            <w:r>
              <w:rPr>
                <w:color w:val="221F1F"/>
                <w:sz w:val="21"/>
              </w:rPr>
              <w:t>to</w:t>
            </w:r>
            <w:r>
              <w:rPr>
                <w:color w:val="221F1F"/>
                <w:spacing w:val="-2"/>
                <w:sz w:val="21"/>
              </w:rPr>
              <w:t> </w:t>
            </w:r>
            <w:r>
              <w:rPr>
                <w:color w:val="221F1F"/>
                <w:sz w:val="21"/>
              </w:rPr>
              <w:t>such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projects</w:t>
            </w:r>
            <w:r>
              <w:rPr>
                <w:color w:val="221F1F"/>
                <w:spacing w:val="1"/>
                <w:sz w:val="21"/>
              </w:rPr>
              <w:t> </w:t>
            </w:r>
            <w:r>
              <w:rPr>
                <w:color w:val="221F1F"/>
                <w:sz w:val="21"/>
              </w:rPr>
              <w:t>and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that</w:t>
            </w:r>
            <w:r>
              <w:rPr>
                <w:color w:val="221F1F"/>
                <w:spacing w:val="-1"/>
                <w:sz w:val="21"/>
              </w:rPr>
              <w:t> </w:t>
            </w:r>
            <w:r>
              <w:rPr>
                <w:color w:val="221F1F"/>
                <w:sz w:val="21"/>
              </w:rPr>
              <w:t>the</w:t>
            </w:r>
            <w:r>
              <w:rPr>
                <w:color w:val="221F1F"/>
                <w:spacing w:val="-49"/>
                <w:sz w:val="21"/>
              </w:rPr>
              <w:t> </w:t>
            </w:r>
            <w:r>
              <w:rPr>
                <w:color w:val="221F1F"/>
                <w:sz w:val="21"/>
              </w:rPr>
              <w:t>capital costs cannot be further restricted for</w:t>
            </w:r>
            <w:r>
              <w:rPr>
                <w:color w:val="221F1F"/>
                <w:spacing w:val="1"/>
                <w:sz w:val="21"/>
              </w:rPr>
              <w:t> </w:t>
            </w:r>
            <w:r>
              <w:rPr>
                <w:color w:val="221F1F"/>
                <w:sz w:val="21"/>
              </w:rPr>
              <w:t>reducing</w:t>
            </w:r>
            <w:r>
              <w:rPr>
                <w:color w:val="221F1F"/>
                <w:spacing w:val="-6"/>
                <w:sz w:val="21"/>
              </w:rPr>
              <w:t> </w:t>
            </w:r>
            <w:r>
              <w:rPr>
                <w:color w:val="221F1F"/>
                <w:sz w:val="21"/>
              </w:rPr>
              <w:t>the</w:t>
            </w:r>
            <w:r>
              <w:rPr>
                <w:color w:val="221F1F"/>
                <w:spacing w:val="2"/>
                <w:sz w:val="21"/>
              </w:rPr>
              <w:t> </w:t>
            </w:r>
            <w:r>
              <w:rPr>
                <w:color w:val="221F1F"/>
                <w:sz w:val="21"/>
              </w:rPr>
              <w:t>viability gap.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67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color w:val="221F1F"/>
                <w:sz w:val="21"/>
              </w:rPr>
              <w:t>8.</w:t>
            </w:r>
          </w:p>
        </w:tc>
        <w:tc>
          <w:tcPr>
            <w:tcW w:w="4307" w:type="dxa"/>
          </w:tcPr>
          <w:p>
            <w:pPr>
              <w:pStyle w:val="TableParagraph"/>
              <w:spacing w:line="259" w:lineRule="auto" w:before="48"/>
              <w:ind w:left="90"/>
              <w:rPr>
                <w:sz w:val="21"/>
              </w:rPr>
            </w:pPr>
            <w:r>
              <w:rPr>
                <w:color w:val="221F1F"/>
                <w:sz w:val="21"/>
              </w:rPr>
              <w:t>Is</w:t>
            </w:r>
            <w:r>
              <w:rPr>
                <w:color w:val="221F1F"/>
                <w:spacing w:val="-1"/>
                <w:sz w:val="21"/>
              </w:rPr>
              <w:t> </w:t>
            </w:r>
            <w:r>
              <w:rPr>
                <w:color w:val="221F1F"/>
                <w:sz w:val="21"/>
              </w:rPr>
              <w:t>the</w:t>
            </w:r>
            <w:r>
              <w:rPr>
                <w:color w:val="221F1F"/>
                <w:spacing w:val="-3"/>
                <w:sz w:val="21"/>
              </w:rPr>
              <w:t> </w:t>
            </w:r>
            <w:r>
              <w:rPr>
                <w:color w:val="221F1F"/>
                <w:sz w:val="21"/>
              </w:rPr>
              <w:t>total</w:t>
            </w:r>
            <w:r>
              <w:rPr>
                <w:color w:val="221F1F"/>
                <w:spacing w:val="-1"/>
                <w:sz w:val="21"/>
              </w:rPr>
              <w:t> </w:t>
            </w:r>
            <w:r>
              <w:rPr>
                <w:color w:val="221F1F"/>
                <w:sz w:val="21"/>
              </w:rPr>
              <w:t>VGF</w:t>
            </w:r>
            <w:r>
              <w:rPr>
                <w:color w:val="221F1F"/>
                <w:spacing w:val="2"/>
                <w:sz w:val="21"/>
              </w:rPr>
              <w:t> </w:t>
            </w:r>
            <w:r>
              <w:rPr>
                <w:color w:val="221F1F"/>
                <w:sz w:val="21"/>
              </w:rPr>
              <w:t>within</w:t>
            </w:r>
            <w:r>
              <w:rPr>
                <w:color w:val="221F1F"/>
                <w:spacing w:val="-6"/>
                <w:sz w:val="21"/>
              </w:rPr>
              <w:t> </w:t>
            </w:r>
            <w:r>
              <w:rPr>
                <w:color w:val="221F1F"/>
                <w:sz w:val="21"/>
              </w:rPr>
              <w:t>the</w:t>
            </w:r>
            <w:r>
              <w:rPr>
                <w:color w:val="221F1F"/>
                <w:spacing w:val="2"/>
                <w:sz w:val="21"/>
              </w:rPr>
              <w:t> </w:t>
            </w:r>
            <w:r>
              <w:rPr>
                <w:color w:val="221F1F"/>
                <w:sz w:val="21"/>
              </w:rPr>
              <w:t>gap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stipulated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in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the</w:t>
            </w:r>
            <w:r>
              <w:rPr>
                <w:color w:val="221F1F"/>
                <w:spacing w:val="-50"/>
                <w:sz w:val="21"/>
              </w:rPr>
              <w:t> </w:t>
            </w:r>
            <w:r>
              <w:rPr>
                <w:color w:val="221F1F"/>
                <w:sz w:val="21"/>
              </w:rPr>
              <w:t>guidelines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070" w:hRule="atLeast"/>
        </w:trPr>
        <w:tc>
          <w:tcPr>
            <w:tcW w:w="745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color w:val="221F1F"/>
                <w:sz w:val="21"/>
              </w:rPr>
              <w:t>9.</w:t>
            </w:r>
          </w:p>
        </w:tc>
        <w:tc>
          <w:tcPr>
            <w:tcW w:w="4307" w:type="dxa"/>
          </w:tcPr>
          <w:p>
            <w:pPr>
              <w:pStyle w:val="TableParagraph"/>
              <w:spacing w:line="254" w:lineRule="auto" w:before="48"/>
              <w:ind w:left="90" w:right="398"/>
              <w:rPr>
                <w:sz w:val="21"/>
              </w:rPr>
            </w:pPr>
            <w:r>
              <w:rPr>
                <w:color w:val="221F1F"/>
                <w:sz w:val="21"/>
              </w:rPr>
              <w:t>Whether the proposed project is (or will be)</w:t>
            </w:r>
            <w:r>
              <w:rPr>
                <w:color w:val="221F1F"/>
                <w:spacing w:val="1"/>
                <w:sz w:val="21"/>
              </w:rPr>
              <w:t> </w:t>
            </w:r>
            <w:r>
              <w:rPr>
                <w:color w:val="221F1F"/>
                <w:sz w:val="21"/>
              </w:rPr>
              <w:t>based</w:t>
            </w:r>
            <w:r>
              <w:rPr>
                <w:color w:val="221F1F"/>
                <w:spacing w:val="-10"/>
                <w:sz w:val="21"/>
              </w:rPr>
              <w:t> </w:t>
            </w:r>
            <w:r>
              <w:rPr>
                <w:color w:val="221F1F"/>
                <w:sz w:val="21"/>
              </w:rPr>
              <w:t>on</w:t>
            </w:r>
            <w:r>
              <w:rPr>
                <w:color w:val="221F1F"/>
                <w:spacing w:val="-10"/>
                <w:sz w:val="21"/>
              </w:rPr>
              <w:t> </w:t>
            </w:r>
            <w:r>
              <w:rPr>
                <w:color w:val="221F1F"/>
                <w:sz w:val="21"/>
              </w:rPr>
              <w:t>standardised/model</w:t>
            </w:r>
            <w:r>
              <w:rPr>
                <w:color w:val="221F1F"/>
                <w:spacing w:val="-3"/>
                <w:sz w:val="21"/>
              </w:rPr>
              <w:t> </w:t>
            </w:r>
            <w:r>
              <w:rPr>
                <w:color w:val="221F1F"/>
                <w:sz w:val="21"/>
              </w:rPr>
              <w:t>documents</w:t>
            </w:r>
            <w:r>
              <w:rPr>
                <w:color w:val="221F1F"/>
                <w:spacing w:val="-3"/>
                <w:sz w:val="21"/>
              </w:rPr>
              <w:t> </w:t>
            </w:r>
            <w:r>
              <w:rPr>
                <w:color w:val="221F1F"/>
                <w:sz w:val="21"/>
              </w:rPr>
              <w:t>duly</w:t>
            </w:r>
            <w:r>
              <w:rPr>
                <w:color w:val="221F1F"/>
                <w:spacing w:val="-49"/>
                <w:sz w:val="21"/>
              </w:rPr>
              <w:t> </w:t>
            </w:r>
            <w:r>
              <w:rPr>
                <w:color w:val="221F1F"/>
                <w:sz w:val="21"/>
              </w:rPr>
              <w:t>approved</w:t>
            </w:r>
            <w:r>
              <w:rPr>
                <w:color w:val="221F1F"/>
                <w:spacing w:val="-11"/>
                <w:sz w:val="21"/>
              </w:rPr>
              <w:t> </w:t>
            </w:r>
            <w:r>
              <w:rPr>
                <w:color w:val="221F1F"/>
                <w:sz w:val="21"/>
              </w:rPr>
              <w:t>by</w:t>
            </w:r>
            <w:r>
              <w:rPr>
                <w:color w:val="221F1F"/>
                <w:spacing w:val="-7"/>
                <w:sz w:val="21"/>
              </w:rPr>
              <w:t> </w:t>
            </w:r>
            <w:r>
              <w:rPr>
                <w:color w:val="221F1F"/>
                <w:sz w:val="21"/>
              </w:rPr>
              <w:t>the</w:t>
            </w:r>
            <w:r>
              <w:rPr>
                <w:color w:val="221F1F"/>
                <w:spacing w:val="-4"/>
                <w:sz w:val="21"/>
              </w:rPr>
              <w:t> </w:t>
            </w:r>
            <w:r>
              <w:rPr>
                <w:color w:val="221F1F"/>
                <w:sz w:val="21"/>
              </w:rPr>
              <w:t>respective</w:t>
            </w:r>
            <w:r>
              <w:rPr>
                <w:color w:val="221F1F"/>
                <w:spacing w:val="-5"/>
                <w:sz w:val="21"/>
              </w:rPr>
              <w:t> </w:t>
            </w:r>
            <w:r>
              <w:rPr>
                <w:color w:val="221F1F"/>
                <w:sz w:val="21"/>
              </w:rPr>
              <w:t>Government</w:t>
            </w:r>
          </w:p>
        </w:tc>
        <w:tc>
          <w:tcPr>
            <w:tcW w:w="4687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28"/>
        </w:numPr>
        <w:tabs>
          <w:tab w:pos="1381" w:val="left" w:leader="none"/>
        </w:tabs>
        <w:spacing w:line="240" w:lineRule="auto" w:before="90" w:after="0"/>
        <w:ind w:left="1381" w:right="0" w:hanging="361"/>
        <w:jc w:val="left"/>
        <w:rPr>
          <w:sz w:val="30"/>
        </w:rPr>
      </w:pPr>
      <w:bookmarkStart w:name="B. Other project related information (if" w:id="2"/>
      <w:bookmarkEnd w:id="2"/>
      <w:r>
        <w:rPr/>
      </w:r>
      <w:bookmarkStart w:name="B. Other project related information (if" w:id="3"/>
      <w:bookmarkEnd w:id="3"/>
      <w:r>
        <w:rPr>
          <w:sz w:val="30"/>
        </w:rPr>
        <w:t>O</w:t>
      </w:r>
      <w:r>
        <w:rPr>
          <w:sz w:val="30"/>
        </w:rPr>
        <w:t>ther</w:t>
      </w:r>
      <w:r>
        <w:rPr>
          <w:spacing w:val="-5"/>
          <w:sz w:val="30"/>
        </w:rPr>
        <w:t> </w:t>
      </w:r>
      <w:r>
        <w:rPr>
          <w:sz w:val="30"/>
        </w:rPr>
        <w:t>project</w:t>
      </w:r>
      <w:r>
        <w:rPr>
          <w:spacing w:val="1"/>
          <w:sz w:val="30"/>
        </w:rPr>
        <w:t> </w:t>
      </w:r>
      <w:r>
        <w:rPr>
          <w:sz w:val="30"/>
        </w:rPr>
        <w:t>related</w:t>
      </w:r>
      <w:r>
        <w:rPr>
          <w:spacing w:val="-3"/>
          <w:sz w:val="30"/>
        </w:rPr>
        <w:t> </w:t>
      </w:r>
      <w:r>
        <w:rPr>
          <w:sz w:val="30"/>
        </w:rPr>
        <w:t>information</w:t>
      </w:r>
      <w:r>
        <w:rPr>
          <w:spacing w:val="-2"/>
          <w:sz w:val="30"/>
        </w:rPr>
        <w:t> </w:t>
      </w:r>
      <w:r>
        <w:rPr>
          <w:sz w:val="30"/>
        </w:rPr>
        <w:t>(if</w:t>
      </w:r>
      <w:r>
        <w:rPr>
          <w:spacing w:val="-6"/>
          <w:sz w:val="30"/>
        </w:rPr>
        <w:t> </w:t>
      </w:r>
      <w:r>
        <w:rPr>
          <w:sz w:val="30"/>
        </w:rPr>
        <w:t>available)</w:t>
      </w: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4307"/>
        <w:gridCol w:w="4706"/>
      </w:tblGrid>
      <w:tr>
        <w:trPr>
          <w:trHeight w:val="532" w:hRule="atLeast"/>
        </w:trPr>
        <w:tc>
          <w:tcPr>
            <w:tcW w:w="730" w:type="dxa"/>
          </w:tcPr>
          <w:p>
            <w:pPr>
              <w:pStyle w:val="TableParagraph"/>
              <w:spacing w:line="241" w:lineRule="exact" w:before="43"/>
              <w:ind w:left="90"/>
              <w:rPr>
                <w:sz w:val="21"/>
              </w:rPr>
            </w:pPr>
            <w:r>
              <w:rPr>
                <w:w w:val="115"/>
                <w:sz w:val="21"/>
              </w:rPr>
              <w:t>S.</w:t>
            </w:r>
          </w:p>
          <w:p>
            <w:pPr>
              <w:pStyle w:val="TableParagraph"/>
              <w:spacing w:line="228" w:lineRule="exact"/>
              <w:ind w:left="90"/>
              <w:rPr>
                <w:sz w:val="21"/>
              </w:rPr>
            </w:pPr>
            <w:r>
              <w:rPr>
                <w:w w:val="115"/>
                <w:sz w:val="21"/>
              </w:rPr>
              <w:t>No.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w w:val="125"/>
                <w:sz w:val="21"/>
              </w:rPr>
              <w:t>Item</w:t>
            </w:r>
          </w:p>
        </w:tc>
        <w:tc>
          <w:tcPr>
            <w:tcW w:w="4706" w:type="dxa"/>
          </w:tcPr>
          <w:p>
            <w:pPr>
              <w:pStyle w:val="TableParagraph"/>
              <w:spacing w:before="43"/>
              <w:ind w:left="91"/>
              <w:rPr>
                <w:sz w:val="21"/>
              </w:rPr>
            </w:pPr>
            <w:r>
              <w:rPr>
                <w:w w:val="110"/>
                <w:sz w:val="21"/>
              </w:rPr>
              <w:t>Comment</w:t>
            </w:r>
          </w:p>
        </w:tc>
      </w:tr>
      <w:tr>
        <w:trPr>
          <w:trHeight w:val="354" w:hRule="atLeast"/>
        </w:trPr>
        <w:tc>
          <w:tcPr>
            <w:tcW w:w="730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sz w:val="21"/>
              </w:rPr>
              <w:t>Total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Cost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Rupees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Cr.)</w:t>
            </w:r>
          </w:p>
        </w:tc>
        <w:tc>
          <w:tcPr>
            <w:tcW w:w="47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730" w:type="dxa"/>
          </w:tcPr>
          <w:p>
            <w:pPr>
              <w:pStyle w:val="TableParagraph"/>
              <w:spacing w:before="44"/>
              <w:ind w:left="90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4"/>
              <w:ind w:left="95"/>
              <w:rPr>
                <w:sz w:val="21"/>
              </w:rPr>
            </w:pPr>
            <w:r>
              <w:rPr>
                <w:sz w:val="21"/>
              </w:rPr>
              <w:t>VGF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sought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from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GoI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(in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Rupees Cr.)</w:t>
            </w:r>
          </w:p>
        </w:tc>
        <w:tc>
          <w:tcPr>
            <w:tcW w:w="47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730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sz w:val="21"/>
              </w:rPr>
              <w:t>VGF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a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percent of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Total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cost</w:t>
            </w:r>
          </w:p>
        </w:tc>
        <w:tc>
          <w:tcPr>
            <w:tcW w:w="47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730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4.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sz w:val="21"/>
              </w:rPr>
              <w:t>Additional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grant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from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the Sponsoring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Authority</w:t>
            </w:r>
          </w:p>
        </w:tc>
        <w:tc>
          <w:tcPr>
            <w:tcW w:w="47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730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5.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sz w:val="21"/>
              </w:rPr>
              <w:t>Construction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period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(from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Financial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closure)</w:t>
            </w:r>
          </w:p>
        </w:tc>
        <w:tc>
          <w:tcPr>
            <w:tcW w:w="47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5" w:hRule="atLeast"/>
        </w:trPr>
        <w:tc>
          <w:tcPr>
            <w:tcW w:w="730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6.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sz w:val="21"/>
              </w:rPr>
              <w:t>Likely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year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in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which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VGF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sought</w:t>
            </w:r>
          </w:p>
        </w:tc>
        <w:tc>
          <w:tcPr>
            <w:tcW w:w="47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730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7.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sz w:val="21"/>
              </w:rPr>
              <w:t>Is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project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viable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without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VGF</w:t>
            </w:r>
          </w:p>
        </w:tc>
        <w:tc>
          <w:tcPr>
            <w:tcW w:w="47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730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8.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sz w:val="21"/>
              </w:rPr>
              <w:t>If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not,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-3"/>
                <w:sz w:val="21"/>
              </w:rPr>
              <w:t> </w:t>
            </w:r>
            <w:r>
              <w:rPr>
                <w:sz w:val="21"/>
              </w:rPr>
              <w:t>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viable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with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VGF</w:t>
            </w:r>
          </w:p>
        </w:tc>
        <w:tc>
          <w:tcPr>
            <w:tcW w:w="47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132" w:hRule="atLeast"/>
        </w:trPr>
        <w:tc>
          <w:tcPr>
            <w:tcW w:w="730" w:type="dxa"/>
          </w:tcPr>
          <w:p>
            <w:pPr>
              <w:pStyle w:val="TableParagraph"/>
              <w:spacing w:before="43"/>
              <w:ind w:left="90"/>
              <w:rPr>
                <w:sz w:val="21"/>
              </w:rPr>
            </w:pPr>
            <w:r>
              <w:rPr>
                <w:sz w:val="21"/>
              </w:rPr>
              <w:t>9.</w:t>
            </w:r>
          </w:p>
        </w:tc>
        <w:tc>
          <w:tcPr>
            <w:tcW w:w="4307" w:type="dxa"/>
          </w:tcPr>
          <w:p>
            <w:pPr>
              <w:pStyle w:val="TableParagraph"/>
              <w:spacing w:before="43"/>
              <w:ind w:left="95"/>
              <w:rPr>
                <w:sz w:val="21"/>
              </w:rPr>
            </w:pPr>
            <w:r>
              <w:rPr>
                <w:sz w:val="21"/>
              </w:rPr>
              <w:t>Status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the</w:t>
            </w:r>
            <w:r>
              <w:rPr>
                <w:spacing w:val="-4"/>
                <w:sz w:val="21"/>
              </w:rPr>
              <w:t> </w:t>
            </w:r>
            <w:r>
              <w:rPr>
                <w:sz w:val="21"/>
              </w:rPr>
              <w:t>concession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agreement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83" w:val="left" w:leader="none"/>
                <w:tab w:pos="384" w:val="left" w:leader="none"/>
              </w:tabs>
              <w:spacing w:line="240" w:lineRule="auto" w:before="17" w:after="0"/>
              <w:ind w:left="383" w:right="0" w:hanging="289"/>
              <w:jc w:val="left"/>
              <w:rPr>
                <w:sz w:val="21"/>
              </w:rPr>
            </w:pPr>
            <w:r>
              <w:rPr>
                <w:sz w:val="21"/>
              </w:rPr>
              <w:t>has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it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been finalised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383" w:val="left" w:leader="none"/>
                <w:tab w:pos="384" w:val="left" w:leader="none"/>
              </w:tabs>
              <w:spacing w:line="256" w:lineRule="auto" w:before="15" w:after="0"/>
              <w:ind w:left="383" w:right="313" w:hanging="288"/>
              <w:jc w:val="left"/>
              <w:rPr>
                <w:sz w:val="21"/>
              </w:rPr>
            </w:pPr>
            <w:r>
              <w:rPr>
                <w:sz w:val="21"/>
              </w:rPr>
              <w:t>if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not,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is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it</w:t>
            </w:r>
            <w:r>
              <w:rPr>
                <w:spacing w:val="1"/>
                <w:sz w:val="21"/>
              </w:rPr>
              <w:t> </w:t>
            </w:r>
            <w:r>
              <w:rPr>
                <w:sz w:val="21"/>
              </w:rPr>
              <w:t>proposed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to</w:t>
            </w:r>
            <w:r>
              <w:rPr>
                <w:spacing w:val="-7"/>
                <w:sz w:val="21"/>
              </w:rPr>
              <w:t> </w:t>
            </w:r>
            <w:r>
              <w:rPr>
                <w:sz w:val="21"/>
              </w:rPr>
              <w:t>be</w:t>
            </w:r>
            <w:r>
              <w:rPr>
                <w:spacing w:val="-5"/>
                <w:sz w:val="21"/>
              </w:rPr>
              <w:t> </w:t>
            </w:r>
            <w:r>
              <w:rPr>
                <w:sz w:val="21"/>
              </w:rPr>
              <w:t>based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on</w:t>
            </w:r>
            <w:r>
              <w:rPr>
                <w:spacing w:val="-6"/>
                <w:sz w:val="21"/>
              </w:rPr>
              <w:t> </w:t>
            </w:r>
            <w:r>
              <w:rPr>
                <w:sz w:val="21"/>
              </w:rPr>
              <w:t>amodel</w:t>
            </w:r>
            <w:r>
              <w:rPr>
                <w:spacing w:val="-50"/>
                <w:sz w:val="21"/>
              </w:rPr>
              <w:t> </w:t>
            </w:r>
            <w:r>
              <w:rPr>
                <w:sz w:val="21"/>
              </w:rPr>
              <w:t>document</w:t>
            </w:r>
          </w:p>
        </w:tc>
        <w:tc>
          <w:tcPr>
            <w:tcW w:w="470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before="279"/>
        <w:ind w:left="660" w:right="0" w:firstLine="0"/>
        <w:jc w:val="left"/>
        <w:rPr>
          <w:i/>
          <w:sz w:val="20"/>
        </w:rPr>
      </w:pPr>
      <w:r>
        <w:rPr>
          <w:i/>
          <w:sz w:val="20"/>
        </w:rPr>
        <w:t>Download format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2"/>
          <w:sz w:val="20"/>
        </w:rPr>
        <w:t> </w:t>
      </w:r>
      <w:hyperlink r:id="rId433">
        <w:r>
          <w:rPr>
            <w:i/>
            <w:sz w:val="20"/>
          </w:rPr>
          <w:t>www.pppinindia.com</w:t>
        </w:r>
      </w:hyperlink>
    </w:p>
    <w:p>
      <w:pPr>
        <w:spacing w:after="0"/>
        <w:jc w:val="left"/>
        <w:rPr>
          <w:sz w:val="20"/>
        </w:rPr>
        <w:sectPr>
          <w:pgSz w:w="12240" w:h="15840"/>
          <w:pgMar w:top="1440" w:bottom="280" w:left="780" w:right="660"/>
        </w:sectPr>
      </w:pPr>
    </w:p>
    <w:p>
      <w:pPr>
        <w:spacing w:line="352" w:lineRule="auto" w:before="71"/>
        <w:ind w:left="4420" w:right="3590" w:firstLine="422"/>
        <w:jc w:val="left"/>
        <w:rPr>
          <w:b/>
          <w:sz w:val="36"/>
        </w:rPr>
      </w:pPr>
      <w:r>
        <w:rPr>
          <w:b/>
          <w:sz w:val="36"/>
        </w:rPr>
        <w:t>Annexure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XI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VGF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Process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Flow</w:t>
      </w:r>
    </w:p>
    <w:p>
      <w:pPr>
        <w:pStyle w:val="Heading1"/>
        <w:spacing w:before="246"/>
        <w:ind w:left="4957" w:firstLine="0"/>
      </w:pPr>
      <w:r>
        <w:rPr/>
        <w:t>VGF Process</w:t>
      </w:r>
    </w:p>
    <w:p>
      <w:pPr>
        <w:pStyle w:val="BodyText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4">
            <wp:simplePos x="0" y="0"/>
            <wp:positionH relativeFrom="page">
              <wp:posOffset>1323975</wp:posOffset>
            </wp:positionH>
            <wp:positionV relativeFrom="paragraph">
              <wp:posOffset>163813</wp:posOffset>
            </wp:positionV>
            <wp:extent cx="6252038" cy="8088153"/>
            <wp:effectExtent l="0" t="0" r="0" b="0"/>
            <wp:wrapTopAndBottom/>
            <wp:docPr id="209" name="image4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29.jpe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038" cy="8088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/>
          <w:sz w:val="37"/>
        </w:rPr>
      </w:pPr>
    </w:p>
    <w:p>
      <w:pPr>
        <w:spacing w:before="0"/>
        <w:ind w:left="102" w:right="0" w:firstLine="0"/>
        <w:jc w:val="left"/>
        <w:rPr>
          <w:sz w:val="20"/>
        </w:rPr>
      </w:pPr>
      <w:r>
        <w:rPr>
          <w:sz w:val="20"/>
        </w:rPr>
        <w:t>*Only</w:t>
      </w:r>
      <w:r>
        <w:rPr>
          <w:spacing w:val="-10"/>
          <w:sz w:val="20"/>
        </w:rPr>
        <w:t> </w:t>
      </w:r>
      <w:r>
        <w:rPr>
          <w:sz w:val="20"/>
        </w:rPr>
        <w:t>projects</w:t>
      </w:r>
      <w:r>
        <w:rPr>
          <w:spacing w:val="1"/>
          <w:sz w:val="20"/>
        </w:rPr>
        <w:t> </w:t>
      </w:r>
      <w:r>
        <w:rPr>
          <w:sz w:val="20"/>
        </w:rPr>
        <w:t>where</w:t>
      </w:r>
      <w:r>
        <w:rPr>
          <w:spacing w:val="-2"/>
          <w:sz w:val="20"/>
        </w:rPr>
        <w:t> </w:t>
      </w:r>
      <w:r>
        <w:rPr>
          <w:sz w:val="20"/>
        </w:rPr>
        <w:t>VGF sought</w:t>
      </w:r>
      <w:r>
        <w:rPr>
          <w:spacing w:val="-3"/>
          <w:sz w:val="20"/>
        </w:rPr>
        <w:t> </w:t>
      </w:r>
      <w:r>
        <w:rPr>
          <w:sz w:val="20"/>
        </w:rPr>
        <w:t>is</w:t>
      </w:r>
      <w:r>
        <w:rPr>
          <w:spacing w:val="-4"/>
          <w:sz w:val="20"/>
        </w:rPr>
        <w:t> </w:t>
      </w:r>
      <w:r>
        <w:rPr>
          <w:sz w:val="20"/>
        </w:rPr>
        <w:t>greater than</w:t>
      </w:r>
      <w:r>
        <w:rPr>
          <w:spacing w:val="5"/>
          <w:sz w:val="20"/>
        </w:rPr>
        <w:t> </w:t>
      </w:r>
      <w:r>
        <w:rPr>
          <w:sz w:val="20"/>
        </w:rPr>
        <w:t>Rs.</w:t>
      </w:r>
      <w:r>
        <w:rPr>
          <w:spacing w:val="-1"/>
          <w:sz w:val="20"/>
        </w:rPr>
        <w:t> </w:t>
      </w:r>
      <w:r>
        <w:rPr>
          <w:sz w:val="20"/>
        </w:rPr>
        <w:t>200</w:t>
      </w:r>
      <w:r>
        <w:rPr>
          <w:spacing w:val="-5"/>
          <w:sz w:val="20"/>
        </w:rPr>
        <w:t> </w:t>
      </w:r>
      <w:r>
        <w:rPr>
          <w:sz w:val="20"/>
        </w:rPr>
        <w:t>crores will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2"/>
          <w:sz w:val="20"/>
        </w:rPr>
        <w:t> </w:t>
      </w:r>
      <w:r>
        <w:rPr>
          <w:sz w:val="20"/>
        </w:rPr>
        <w:t>recommended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Finance</w:t>
      </w:r>
      <w:r>
        <w:rPr>
          <w:spacing w:val="-3"/>
          <w:sz w:val="20"/>
        </w:rPr>
        <w:t> </w:t>
      </w:r>
      <w:r>
        <w:rPr>
          <w:sz w:val="20"/>
        </w:rPr>
        <w:t>Minister</w:t>
      </w:r>
      <w:r>
        <w:rPr>
          <w:spacing w:val="1"/>
          <w:sz w:val="20"/>
        </w:rPr>
        <w:t> </w:t>
      </w:r>
      <w:r>
        <w:rPr>
          <w:sz w:val="20"/>
        </w:rPr>
        <w:t>for</w:t>
      </w:r>
      <w:r>
        <w:rPr>
          <w:spacing w:val="5"/>
          <w:sz w:val="20"/>
        </w:rPr>
        <w:t> </w:t>
      </w:r>
      <w:r>
        <w:rPr>
          <w:sz w:val="20"/>
        </w:rPr>
        <w:t>approval.</w:t>
      </w:r>
    </w:p>
    <w:sectPr>
      <w:pgSz w:w="12750" w:h="17680"/>
      <w:pgMar w:top="760" w:bottom="280" w:left="11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0"/>
      <w:numFmt w:val="bullet"/>
      <w:lvlText w:val="-"/>
      <w:lvlJc w:val="left"/>
      <w:pPr>
        <w:ind w:left="383" w:hanging="288"/>
      </w:pPr>
      <w:rPr>
        <w:rFonts w:hint="default" w:ascii="Trebuchet MS" w:hAnsi="Trebuchet MS" w:eastAsia="Trebuchet MS" w:cs="Trebuchet MS"/>
        <w:color w:val="221F1F"/>
        <w:w w:val="83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1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3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5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6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8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0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1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13" w:hanging="288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378" w:hanging="288"/>
        <w:jc w:val="left"/>
      </w:pPr>
      <w:rPr>
        <w:rFonts w:hint="default"/>
        <w:spacing w:val="-1"/>
        <w:w w:val="6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71" w:hanging="2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3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5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6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38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30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21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13" w:hanging="288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upperLetter"/>
      <w:lvlText w:val="%1."/>
      <w:lvlJc w:val="left"/>
      <w:pPr>
        <w:ind w:left="1251" w:hanging="356"/>
        <w:jc w:val="left"/>
      </w:pPr>
      <w:rPr>
        <w:rFonts w:hint="default" w:ascii="Times New Roman" w:hAnsi="Times New Roman" w:eastAsia="Times New Roman" w:cs="Times New Roman"/>
        <w:color w:val="221F1F"/>
        <w:spacing w:val="0"/>
        <w:w w:val="94"/>
        <w:sz w:val="22"/>
        <w:szCs w:val="22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1381" w:hanging="361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30"/>
        <w:szCs w:val="3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7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6" w:hanging="36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381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6" w:hanging="36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381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6" w:hanging="36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381" w:hanging="36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2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6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0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6" w:hanging="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."/>
      <w:lvlJc w:val="left"/>
      <w:pPr>
        <w:ind w:left="660" w:hanging="21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16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660" w:hanging="25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5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660" w:hanging="23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2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2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2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2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2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3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660" w:hanging="235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2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2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2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2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2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3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660" w:hanging="22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2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660" w:hanging="192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19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19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19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19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19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19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19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192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%1."/>
      <w:lvlJc w:val="left"/>
      <w:pPr>
        <w:ind w:left="832" w:hanging="173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36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8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0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6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12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08" w:hanging="17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660" w:hanging="22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74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2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660" w:hanging="33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60" w:hanging="33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8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02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16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8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33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871" w:hanging="211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2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64" w:hanging="2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6" w:hanging="2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2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0" w:hanging="2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2" w:hanging="2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2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21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85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948" w:hanging="288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3" w:hanging="283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en-US" w:eastAsia="en-US" w:bidi="ar-SA"/>
      </w:rPr>
    </w:lvl>
    <w:lvl w:ilvl="3">
      <w:start w:val="1"/>
      <w:numFmt w:val="decimal"/>
      <w:lvlText w:val="%3.%4"/>
      <w:lvlJc w:val="left"/>
      <w:pPr>
        <w:ind w:left="1144" w:hanging="485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1"/>
      <w:numFmt w:val="decimal"/>
      <w:lvlText w:val="%3.%4.%5"/>
      <w:lvlJc w:val="left"/>
      <w:pPr>
        <w:ind w:left="660" w:hanging="48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0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8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0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48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581" w:hanging="72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36" w:hanging="72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221" w:hanging="485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4" w:hanging="4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63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8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3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7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2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7" w:hanging="48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191" w:hanging="33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7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4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22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9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6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44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1" w:hanging="33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9"/>
      <w:numFmt w:val="decimal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87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302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9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00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221" w:hanging="485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94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6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4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5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81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09" w:hanging="36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spacing w:val="-6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6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32"/>
        <w:szCs w:val="3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1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65" w:hanging="361"/>
      </w:pPr>
      <w:rPr>
        <w:rFonts w:hint="default"/>
        <w:lang w:val="en-US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861" w:hanging="361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65"/>
      <w:ind w:left="943" w:hanging="284"/>
      <w:jc w:val="both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60"/>
      <w:ind w:left="1144" w:hanging="485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3"/>
      <w:ind w:left="660"/>
      <w:outlineLvl w:val="4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6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hyperlink" Target="http://www.pppinindia.com/" TargetMode="External"/><Relationship Id="rId434" Type="http://schemas.openxmlformats.org/officeDocument/2006/relationships/image" Target="media/image429.jpeg"/><Relationship Id="rId4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2023-08-09T06:52:18Z</dcterms:created>
  <dcterms:modified xsi:type="dcterms:W3CDTF">2023-08-09T06:52:18Z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2023-08-09T00:00:00Z</vt:filetime>
  </property>
</Properties>
</file>